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87" w:rsidRDefault="004A7487"/>
    <w:p w:rsidR="00C43BD3" w:rsidRDefault="00C43BD3"/>
    <w:tbl>
      <w:tblPr>
        <w:tblW w:w="1034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019"/>
        <w:gridCol w:w="5962"/>
        <w:gridCol w:w="700"/>
      </w:tblGrid>
      <w:tr w:rsidR="00C43BD3" w:rsidTr="00C43BD3">
        <w:trPr>
          <w:trHeight w:val="288"/>
        </w:trPr>
        <w:tc>
          <w:tcPr>
            <w:tcW w:w="103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H3C设备专用网络实验室要求</w:t>
            </w:r>
          </w:p>
        </w:tc>
      </w:tr>
      <w:tr w:rsidR="00C43BD3" w:rsidTr="00C43BD3">
        <w:trPr>
          <w:trHeight w:val="288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BD3" w:rsidRDefault="00C43BD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售后支持实验室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产品名称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数量</w:t>
            </w:r>
          </w:p>
        </w:tc>
      </w:tr>
      <w:tr w:rsidR="00C43BD3" w:rsidTr="00C43B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BD3" w:rsidRDefault="00C43B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服务器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CPU&gt;=24核；内存&gt;=48G；硬盘&gt;=2.5T；网口&gt;=4个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千兆电口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C43BD3" w:rsidTr="00C43B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BD3" w:rsidRDefault="00C43B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无线控制器（AC）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WX2500H及以上(V7)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C43BD3" w:rsidTr="00C43B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BD3" w:rsidRDefault="00C43B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无线接入点（AP）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不限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</w:tr>
      <w:tr w:rsidR="00C43BD3" w:rsidTr="00C43B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BD3" w:rsidRDefault="00C43B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防火墙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F10X0（V7）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C43BD3" w:rsidTr="00C43B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BD3" w:rsidRDefault="00C43B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核心交换机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S5560系列(V7)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</w:tr>
      <w:tr w:rsidR="00C43BD3" w:rsidTr="00C43B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BD3" w:rsidRDefault="00C43B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接入交换机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S5130及以上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</w:tr>
      <w:tr w:rsidR="00C43BD3" w:rsidTr="00C43BD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BD3" w:rsidRDefault="00C43B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路由器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MSR2600以上路由器（V7）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</w:tr>
      <w:tr w:rsidR="00C43BD3" w:rsidTr="00C43BD3">
        <w:trPr>
          <w:trHeight w:val="288"/>
        </w:trPr>
        <w:tc>
          <w:tcPr>
            <w:tcW w:w="16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BD3" w:rsidTr="00C43BD3">
        <w:trPr>
          <w:trHeight w:val="288"/>
        </w:trPr>
        <w:tc>
          <w:tcPr>
            <w:tcW w:w="36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实验室功能（举例）：</w:t>
            </w:r>
          </w:p>
        </w:tc>
        <w:tc>
          <w:tcPr>
            <w:tcW w:w="5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BD3" w:rsidTr="00C43BD3">
        <w:trPr>
          <w:trHeight w:val="1632"/>
        </w:trPr>
        <w:tc>
          <w:tcPr>
            <w:tcW w:w="10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D3" w:rsidRDefault="00C43BD3">
            <w:pPr>
              <w:spacing w:after="24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1、实现基本网络互通，基本组网构建功能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2、实现用户接入、网络安全、行为审计等功能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3、实现业务认证等需求，可以通过部署IMC相关组件与设备完成认证</w:t>
            </w:r>
          </w:p>
          <w:p w:rsidR="00C43BD3" w:rsidRPr="00C43BD3" w:rsidRDefault="00C43BD3">
            <w:pPr>
              <w:spacing w:after="24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43BD3" w:rsidTr="00C43BD3">
        <w:trPr>
          <w:trHeight w:val="288"/>
        </w:trPr>
        <w:tc>
          <w:tcPr>
            <w:tcW w:w="16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注意事项：</w:t>
            </w:r>
          </w:p>
        </w:tc>
        <w:tc>
          <w:tcPr>
            <w:tcW w:w="20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BD3" w:rsidRDefault="00C43B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BD3" w:rsidTr="00C43BD3">
        <w:trPr>
          <w:trHeight w:val="1068"/>
        </w:trPr>
        <w:tc>
          <w:tcPr>
            <w:tcW w:w="10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D3" w:rsidRDefault="00C43B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 所有实验室设备均要求为H3C公司在售产品；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 xml:space="preserve">2. </w:t>
            </w:r>
            <w:r w:rsidR="00B161C4">
              <w:rPr>
                <w:rFonts w:ascii="宋体" w:hAnsi="宋体" w:hint="eastAsia"/>
                <w:color w:val="000000"/>
                <w:sz w:val="22"/>
              </w:rPr>
              <w:t>实验室设备仅供实验使用，不得挪作他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2"/>
              </w:rPr>
              <w:t>用；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3. H3C将对实验室情况进行不定期检查。</w:t>
            </w:r>
          </w:p>
        </w:tc>
      </w:tr>
    </w:tbl>
    <w:p w:rsidR="00C43BD3" w:rsidRPr="00C43BD3" w:rsidRDefault="00C43BD3"/>
    <w:sectPr w:rsidR="00C43BD3" w:rsidRPr="00C43BD3" w:rsidSect="009A68D8">
      <w:type w:val="continuous"/>
      <w:pgSz w:w="12242" w:h="15842" w:code="1"/>
      <w:pgMar w:top="1440" w:right="1077" w:bottom="1440" w:left="1077" w:header="476" w:footer="1134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AD"/>
    <w:rsid w:val="004A7487"/>
    <w:rsid w:val="009A68D8"/>
    <w:rsid w:val="00B161C4"/>
    <w:rsid w:val="00C43BD3"/>
    <w:rsid w:val="00C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60E63-F1FE-41A3-B2B7-8FCBB9E1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H3C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xiaozhewen (TS)</dc:creator>
  <cp:keywords/>
  <dc:description/>
  <cp:lastModifiedBy>lvyedong (基础合作部, TS)</cp:lastModifiedBy>
  <cp:revision>3</cp:revision>
  <dcterms:created xsi:type="dcterms:W3CDTF">2021-03-29T04:53:00Z</dcterms:created>
  <dcterms:modified xsi:type="dcterms:W3CDTF">2024-03-27T03:34:00Z</dcterms:modified>
</cp:coreProperties>
</file>