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62C4D" w14:textId="77777777" w:rsidR="00E67794" w:rsidRDefault="00E67794">
      <w:pPr>
        <w:spacing w:before="2400"/>
      </w:pPr>
    </w:p>
    <w:p w14:paraId="042E284B" w14:textId="77777777" w:rsidR="00E67794" w:rsidRDefault="001B5DD3">
      <w:pPr>
        <w:spacing w:after="200"/>
        <w:jc w:val="center"/>
      </w:pPr>
      <w:r>
        <w:rPr>
          <w:rFonts w:eastAsia="微软雅黑"/>
          <w:b/>
          <w:bCs/>
          <w:color w:val="1B3A5C"/>
          <w:sz w:val="52"/>
          <w:szCs w:val="52"/>
        </w:rPr>
        <w:t>使用</w:t>
      </w:r>
      <w:r>
        <w:rPr>
          <w:rFonts w:eastAsia="微软雅黑"/>
          <w:b/>
          <w:bCs/>
          <w:color w:val="1B3A5C"/>
          <w:sz w:val="52"/>
          <w:szCs w:val="52"/>
        </w:rPr>
        <w:t xml:space="preserve"> </w:t>
      </w:r>
      <w:proofErr w:type="spellStart"/>
      <w:r>
        <w:rPr>
          <w:rFonts w:eastAsia="微软雅黑"/>
          <w:b/>
          <w:bCs/>
          <w:color w:val="1B3A5C"/>
          <w:sz w:val="52"/>
          <w:szCs w:val="52"/>
        </w:rPr>
        <w:t>SmartKit</w:t>
      </w:r>
      <w:proofErr w:type="spellEnd"/>
      <w:r>
        <w:rPr>
          <w:rFonts w:eastAsia="微软雅黑"/>
          <w:b/>
          <w:bCs/>
          <w:color w:val="1B3A5C"/>
          <w:sz w:val="52"/>
          <w:szCs w:val="52"/>
        </w:rPr>
        <w:t xml:space="preserve"> </w:t>
      </w:r>
      <w:r>
        <w:rPr>
          <w:rFonts w:eastAsia="微软雅黑"/>
          <w:b/>
          <w:bCs/>
          <w:color w:val="1B3A5C"/>
          <w:sz w:val="52"/>
          <w:szCs w:val="52"/>
        </w:rPr>
        <w:t>工具批量导入</w:t>
      </w:r>
      <w:r>
        <w:rPr>
          <w:rFonts w:eastAsia="微软雅黑"/>
          <w:b/>
          <w:bCs/>
          <w:color w:val="1B3A5C"/>
          <w:sz w:val="52"/>
          <w:szCs w:val="52"/>
        </w:rPr>
        <w:t xml:space="preserve"> SSL </w:t>
      </w:r>
      <w:r>
        <w:rPr>
          <w:rFonts w:eastAsia="微软雅黑"/>
          <w:b/>
          <w:bCs/>
          <w:color w:val="1B3A5C"/>
          <w:sz w:val="52"/>
          <w:szCs w:val="52"/>
        </w:rPr>
        <w:t>证书</w:t>
      </w:r>
    </w:p>
    <w:p w14:paraId="79CC8010" w14:textId="77777777" w:rsidR="00E67794" w:rsidRDefault="001B5DD3">
      <w:pPr>
        <w:spacing w:after="100"/>
        <w:jc w:val="center"/>
      </w:pPr>
      <w:r>
        <w:rPr>
          <w:rFonts w:eastAsia="微软雅黑"/>
          <w:color w:val="2C5F8A"/>
          <w:sz w:val="36"/>
          <w:szCs w:val="36"/>
        </w:rPr>
        <w:t>操作手册</w:t>
      </w:r>
    </w:p>
    <w:p w14:paraId="652DD315" w14:textId="4D573D9F" w:rsidR="00E67794" w:rsidRDefault="001B5DD3" w:rsidP="00872EE1">
      <w:pPr>
        <w:spacing w:before="600" w:after="100"/>
        <w:jc w:val="center"/>
        <w:rPr>
          <w:rFonts w:hint="eastAsia"/>
        </w:rPr>
      </w:pPr>
      <w:r>
        <w:rPr>
          <w:rFonts w:eastAsia="微软雅黑"/>
          <w:color w:val="666666"/>
          <w:sz w:val="24"/>
          <w:szCs w:val="24"/>
        </w:rPr>
        <w:t>本手册详细介绍了如何使用华为</w:t>
      </w:r>
      <w:r>
        <w:rPr>
          <w:rFonts w:eastAsia="微软雅黑"/>
          <w:color w:val="666666"/>
          <w:sz w:val="24"/>
          <w:szCs w:val="24"/>
        </w:rPr>
        <w:t xml:space="preserve"> </w:t>
      </w:r>
      <w:proofErr w:type="spellStart"/>
      <w:r>
        <w:rPr>
          <w:rFonts w:eastAsia="微软雅黑"/>
          <w:color w:val="666666"/>
          <w:sz w:val="24"/>
          <w:szCs w:val="24"/>
        </w:rPr>
        <w:t>SmartKit</w:t>
      </w:r>
      <w:proofErr w:type="spellEnd"/>
      <w:r>
        <w:rPr>
          <w:rFonts w:eastAsia="微软雅黑"/>
          <w:color w:val="666666"/>
          <w:sz w:val="24"/>
          <w:szCs w:val="24"/>
        </w:rPr>
        <w:t xml:space="preserve"> </w:t>
      </w:r>
      <w:r>
        <w:rPr>
          <w:rFonts w:eastAsia="微软雅黑"/>
          <w:color w:val="666666"/>
          <w:sz w:val="24"/>
          <w:szCs w:val="24"/>
        </w:rPr>
        <w:t>工具，向服务器</w:t>
      </w:r>
      <w:r>
        <w:rPr>
          <w:rFonts w:eastAsia="微软雅黑"/>
          <w:color w:val="666666"/>
          <w:sz w:val="24"/>
          <w:szCs w:val="24"/>
        </w:rPr>
        <w:t xml:space="preserve"> BMC </w:t>
      </w:r>
      <w:r>
        <w:rPr>
          <w:rFonts w:eastAsia="微软雅黑"/>
          <w:color w:val="666666"/>
          <w:sz w:val="24"/>
          <w:szCs w:val="24"/>
        </w:rPr>
        <w:t>批量导入</w:t>
      </w:r>
      <w:r>
        <w:rPr>
          <w:rFonts w:eastAsia="微软雅黑"/>
          <w:color w:val="666666"/>
          <w:sz w:val="24"/>
          <w:szCs w:val="24"/>
        </w:rPr>
        <w:t xml:space="preserve"> SSL </w:t>
      </w:r>
      <w:r>
        <w:rPr>
          <w:rFonts w:eastAsia="微软雅黑"/>
          <w:color w:val="666666"/>
          <w:sz w:val="24"/>
          <w:szCs w:val="24"/>
        </w:rPr>
        <w:t>证书的全流程操作步骤。</w:t>
      </w:r>
    </w:p>
    <w:p w14:paraId="2A07BEE5" w14:textId="77777777" w:rsidR="00E67794" w:rsidRDefault="001B5DD3">
      <w:pPr>
        <w:pStyle w:val="1"/>
      </w:pPr>
      <w:bookmarkStart w:id="0" w:name="_Toc234838737"/>
      <w:r>
        <w:t>目录</w:t>
      </w:r>
      <w:bookmarkEnd w:id="0"/>
    </w:p>
    <w:sdt>
      <w:sdtPr>
        <w:alias w:val="目录"/>
        <w:id w:val="635918666"/>
      </w:sdtPr>
      <w:sdtEndPr/>
      <w:sdtContent>
        <w:p w14:paraId="0633311C" w14:textId="77777777" w:rsidR="00872EE1" w:rsidRDefault="001B5DD3">
          <w:pPr>
            <w:pStyle w:val="TOC1"/>
            <w:tabs>
              <w:tab w:val="right" w:leader="dot" w:pos="9016"/>
            </w:tabs>
            <w:rPr>
              <w:noProof/>
            </w:rPr>
          </w:pPr>
          <w:r>
            <w:fldChar w:fldCharType="begin"/>
          </w:r>
          <w:r>
            <w:instrText>TOC \h \o "1-3"</w:instrText>
          </w:r>
          <w:r>
            <w:fldChar w:fldCharType="separate"/>
          </w:r>
          <w:hyperlink w:anchor="_Toc234838737" w:history="1">
            <w:r w:rsidR="00872EE1" w:rsidRPr="00B44A7E">
              <w:rPr>
                <w:rStyle w:val="a5"/>
                <w:noProof/>
              </w:rPr>
              <w:t>目录</w:t>
            </w:r>
            <w:r w:rsidR="00872EE1">
              <w:rPr>
                <w:noProof/>
              </w:rPr>
              <w:tab/>
            </w:r>
            <w:r w:rsidR="00872EE1">
              <w:rPr>
                <w:noProof/>
              </w:rPr>
              <w:fldChar w:fldCharType="begin"/>
            </w:r>
            <w:r w:rsidR="00872EE1">
              <w:rPr>
                <w:noProof/>
              </w:rPr>
              <w:instrText xml:space="preserve"> PAGEREF _Toc234838737 \h </w:instrText>
            </w:r>
            <w:r w:rsidR="00872EE1">
              <w:rPr>
                <w:noProof/>
              </w:rPr>
            </w:r>
            <w:r w:rsidR="00872EE1">
              <w:rPr>
                <w:noProof/>
              </w:rPr>
              <w:fldChar w:fldCharType="separate"/>
            </w:r>
            <w:r w:rsidR="00872EE1">
              <w:rPr>
                <w:noProof/>
              </w:rPr>
              <w:t>2</w:t>
            </w:r>
            <w:r w:rsidR="00872EE1">
              <w:rPr>
                <w:noProof/>
              </w:rPr>
              <w:fldChar w:fldCharType="end"/>
            </w:r>
          </w:hyperlink>
        </w:p>
        <w:p w14:paraId="74EFB172" w14:textId="77777777" w:rsidR="00872EE1" w:rsidRDefault="00872EE1">
          <w:pPr>
            <w:pStyle w:val="TOC1"/>
            <w:tabs>
              <w:tab w:val="right" w:leader="dot" w:pos="9016"/>
            </w:tabs>
            <w:rPr>
              <w:noProof/>
            </w:rPr>
          </w:pPr>
          <w:hyperlink w:anchor="_Toc234838738" w:history="1">
            <w:r w:rsidRPr="00B44A7E">
              <w:rPr>
                <w:rStyle w:val="a5"/>
                <w:noProof/>
              </w:rPr>
              <w:t>一、工具部署与初始化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_Toc234838738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2A775E0C" w14:textId="77777777" w:rsidR="00872EE1" w:rsidRDefault="00872EE1">
          <w:pPr>
            <w:pStyle w:val="TOC2"/>
            <w:tabs>
              <w:tab w:val="right" w:leader="dot" w:pos="9016"/>
            </w:tabs>
            <w:ind w:left="440"/>
            <w:rPr>
              <w:noProof/>
            </w:rPr>
          </w:pPr>
          <w:hyperlink w:anchor="_Toc234838739" w:history="1">
            <w:r w:rsidRPr="00B44A7E">
              <w:rPr>
                <w:rStyle w:val="a5"/>
                <w:noProof/>
              </w:rPr>
              <w:t xml:space="preserve">1.1 </w:t>
            </w:r>
            <w:r w:rsidRPr="00B44A7E">
              <w:rPr>
                <w:rStyle w:val="a5"/>
                <w:noProof/>
              </w:rPr>
              <w:t>安装</w:t>
            </w:r>
            <w:r w:rsidRPr="00B44A7E">
              <w:rPr>
                <w:rStyle w:val="a5"/>
                <w:noProof/>
              </w:rPr>
              <w:t xml:space="preserve"> SmartKit </w:t>
            </w:r>
            <w:r w:rsidRPr="00B44A7E">
              <w:rPr>
                <w:rStyle w:val="a5"/>
                <w:noProof/>
              </w:rPr>
              <w:t>工具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_Toc234838739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405FC11C" w14:textId="77777777" w:rsidR="00872EE1" w:rsidRDefault="00872EE1">
          <w:pPr>
            <w:pStyle w:val="TOC2"/>
            <w:tabs>
              <w:tab w:val="right" w:leader="dot" w:pos="9016"/>
            </w:tabs>
            <w:ind w:left="440"/>
            <w:rPr>
              <w:noProof/>
            </w:rPr>
          </w:pPr>
          <w:hyperlink w:anchor="_Toc234838740" w:history="1">
            <w:r w:rsidRPr="00B44A7E">
              <w:rPr>
                <w:rStyle w:val="a5"/>
                <w:noProof/>
              </w:rPr>
              <w:t xml:space="preserve">1.2 </w:t>
            </w:r>
            <w:r w:rsidRPr="00B44A7E">
              <w:rPr>
                <w:rStyle w:val="a5"/>
                <w:noProof/>
              </w:rPr>
              <w:t>初始化设置（授权文件认证）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_Toc234838740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34802557" w14:textId="77777777" w:rsidR="00872EE1" w:rsidRDefault="00872EE1">
          <w:pPr>
            <w:pStyle w:val="TOC2"/>
            <w:tabs>
              <w:tab w:val="right" w:leader="dot" w:pos="9016"/>
            </w:tabs>
            <w:ind w:left="440"/>
            <w:rPr>
              <w:noProof/>
            </w:rPr>
          </w:pPr>
          <w:hyperlink w:anchor="_Toc234838741" w:history="1">
            <w:r w:rsidRPr="00B44A7E">
              <w:rPr>
                <w:rStyle w:val="a5"/>
                <w:noProof/>
              </w:rPr>
              <w:t xml:space="preserve">1.3 </w:t>
            </w:r>
            <w:r w:rsidRPr="00B44A7E">
              <w:rPr>
                <w:rStyle w:val="a5"/>
                <w:noProof/>
              </w:rPr>
              <w:t>获取离线认证文件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_Toc234838741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3325501A" w14:textId="77777777" w:rsidR="00872EE1" w:rsidRDefault="00872EE1">
          <w:pPr>
            <w:pStyle w:val="TOC2"/>
            <w:tabs>
              <w:tab w:val="right" w:leader="dot" w:pos="9016"/>
            </w:tabs>
            <w:ind w:left="440"/>
            <w:rPr>
              <w:noProof/>
            </w:rPr>
          </w:pPr>
          <w:hyperlink w:anchor="_Toc234838742" w:history="1">
            <w:r w:rsidRPr="00B44A7E">
              <w:rPr>
                <w:rStyle w:val="a5"/>
                <w:noProof/>
              </w:rPr>
              <w:t xml:space="preserve">1.4 </w:t>
            </w:r>
            <w:r w:rsidRPr="00B44A7E">
              <w:rPr>
                <w:rStyle w:val="a5"/>
                <w:noProof/>
              </w:rPr>
              <w:t>确认安全注意事项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_Toc234838742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397EB296" w14:textId="77777777" w:rsidR="00872EE1" w:rsidRDefault="00872EE1">
          <w:pPr>
            <w:pStyle w:val="TOC1"/>
            <w:tabs>
              <w:tab w:val="right" w:leader="dot" w:pos="9016"/>
            </w:tabs>
            <w:rPr>
              <w:noProof/>
            </w:rPr>
          </w:pPr>
          <w:hyperlink w:anchor="_Toc234838743" w:history="1">
            <w:r w:rsidRPr="00B44A7E">
              <w:rPr>
                <w:rStyle w:val="a5"/>
                <w:noProof/>
              </w:rPr>
              <w:t>二、导入批量分发插件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_Toc234838743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4C9606B9" w14:textId="77777777" w:rsidR="00872EE1" w:rsidRDefault="00872EE1">
          <w:pPr>
            <w:pStyle w:val="TOC2"/>
            <w:tabs>
              <w:tab w:val="right" w:leader="dot" w:pos="9016"/>
            </w:tabs>
            <w:ind w:left="440"/>
            <w:rPr>
              <w:noProof/>
            </w:rPr>
          </w:pPr>
          <w:hyperlink w:anchor="_Toc234838744" w:history="1">
            <w:r w:rsidRPr="00B44A7E">
              <w:rPr>
                <w:rStyle w:val="a5"/>
                <w:noProof/>
              </w:rPr>
              <w:t xml:space="preserve">2.1 </w:t>
            </w:r>
            <w:r w:rsidRPr="00B44A7E">
              <w:rPr>
                <w:rStyle w:val="a5"/>
                <w:noProof/>
              </w:rPr>
              <w:t>进入功能管理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_Toc234838744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328CC611" w14:textId="77777777" w:rsidR="00872EE1" w:rsidRDefault="00872EE1">
          <w:pPr>
            <w:pStyle w:val="TOC2"/>
            <w:tabs>
              <w:tab w:val="right" w:leader="dot" w:pos="9016"/>
            </w:tabs>
            <w:ind w:left="440"/>
            <w:rPr>
              <w:noProof/>
            </w:rPr>
          </w:pPr>
          <w:hyperlink w:anchor="_Toc234838745" w:history="1">
            <w:r w:rsidRPr="00B44A7E">
              <w:rPr>
                <w:rStyle w:val="a5"/>
                <w:noProof/>
              </w:rPr>
              <w:t xml:space="preserve">2.2 </w:t>
            </w:r>
            <w:r w:rsidRPr="00B44A7E">
              <w:rPr>
                <w:rStyle w:val="a5"/>
                <w:noProof/>
              </w:rPr>
              <w:t>点击导入按钮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_Toc234838745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5D97525D" w14:textId="77777777" w:rsidR="00872EE1" w:rsidRDefault="00872EE1">
          <w:pPr>
            <w:pStyle w:val="TOC2"/>
            <w:tabs>
              <w:tab w:val="right" w:leader="dot" w:pos="9016"/>
            </w:tabs>
            <w:ind w:left="440"/>
            <w:rPr>
              <w:noProof/>
            </w:rPr>
          </w:pPr>
          <w:hyperlink w:anchor="_Toc234838746" w:history="1">
            <w:r w:rsidRPr="00B44A7E">
              <w:rPr>
                <w:rStyle w:val="a5"/>
                <w:noProof/>
              </w:rPr>
              <w:t xml:space="preserve">2.3 </w:t>
            </w:r>
            <w:r w:rsidRPr="00B44A7E">
              <w:rPr>
                <w:rStyle w:val="a5"/>
                <w:noProof/>
              </w:rPr>
              <w:t>选择插件包文件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_Toc234838746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113FB1F9" w14:textId="77777777" w:rsidR="00872EE1" w:rsidRDefault="00872EE1">
          <w:pPr>
            <w:pStyle w:val="TOC2"/>
            <w:tabs>
              <w:tab w:val="right" w:leader="dot" w:pos="9016"/>
            </w:tabs>
            <w:ind w:left="440"/>
            <w:rPr>
              <w:noProof/>
            </w:rPr>
          </w:pPr>
          <w:hyperlink w:anchor="_Toc234838747" w:history="1">
            <w:r w:rsidRPr="00B44A7E">
              <w:rPr>
                <w:rStyle w:val="a5"/>
                <w:noProof/>
              </w:rPr>
              <w:t xml:space="preserve">2.4 </w:t>
            </w:r>
            <w:r w:rsidRPr="00B44A7E">
              <w:rPr>
                <w:rStyle w:val="a5"/>
                <w:noProof/>
              </w:rPr>
              <w:t>安装插件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_Toc234838747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539B5E6B" w14:textId="77777777" w:rsidR="00872EE1" w:rsidRDefault="00872EE1">
          <w:pPr>
            <w:pStyle w:val="TOC2"/>
            <w:tabs>
              <w:tab w:val="right" w:leader="dot" w:pos="9016"/>
            </w:tabs>
            <w:ind w:left="440"/>
            <w:rPr>
              <w:noProof/>
            </w:rPr>
          </w:pPr>
          <w:hyperlink w:anchor="_Toc234838748" w:history="1">
            <w:r w:rsidRPr="00B44A7E">
              <w:rPr>
                <w:rStyle w:val="a5"/>
                <w:noProof/>
              </w:rPr>
              <w:t xml:space="preserve">2.5 </w:t>
            </w:r>
            <w:r w:rsidRPr="00B44A7E">
              <w:rPr>
                <w:rStyle w:val="a5"/>
                <w:noProof/>
              </w:rPr>
              <w:t>确认插件安装成功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_Toc234838748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0A821B39" w14:textId="77777777" w:rsidR="00872EE1" w:rsidRDefault="00872EE1">
          <w:pPr>
            <w:pStyle w:val="TOC1"/>
            <w:tabs>
              <w:tab w:val="right" w:leader="dot" w:pos="9016"/>
            </w:tabs>
            <w:rPr>
              <w:noProof/>
            </w:rPr>
          </w:pPr>
          <w:hyperlink w:anchor="_Toc234838749" w:history="1">
            <w:r w:rsidRPr="00B44A7E">
              <w:rPr>
                <w:rStyle w:val="a5"/>
                <w:noProof/>
              </w:rPr>
              <w:t>三、批量导入</w:t>
            </w:r>
            <w:r w:rsidRPr="00B44A7E">
              <w:rPr>
                <w:rStyle w:val="a5"/>
                <w:noProof/>
              </w:rPr>
              <w:t xml:space="preserve"> SSL </w:t>
            </w:r>
            <w:r w:rsidRPr="00B44A7E">
              <w:rPr>
                <w:rStyle w:val="a5"/>
                <w:noProof/>
              </w:rPr>
              <w:t>证书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_Toc234838749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3C5AFFD9" w14:textId="77777777" w:rsidR="00872EE1" w:rsidRDefault="00872EE1">
          <w:pPr>
            <w:pStyle w:val="TOC2"/>
            <w:tabs>
              <w:tab w:val="right" w:leader="dot" w:pos="9016"/>
            </w:tabs>
            <w:ind w:left="440"/>
            <w:rPr>
              <w:noProof/>
            </w:rPr>
          </w:pPr>
          <w:hyperlink w:anchor="_Toc234838750" w:history="1">
            <w:r w:rsidRPr="00B44A7E">
              <w:rPr>
                <w:rStyle w:val="a5"/>
                <w:noProof/>
              </w:rPr>
              <w:t xml:space="preserve">3.1 </w:t>
            </w:r>
            <w:r w:rsidRPr="00B44A7E">
              <w:rPr>
                <w:rStyle w:val="a5"/>
                <w:noProof/>
              </w:rPr>
              <w:t>添加纳管设备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_Toc234838750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0A15ECC5" w14:textId="77777777" w:rsidR="00872EE1" w:rsidRDefault="00872EE1">
          <w:pPr>
            <w:pStyle w:val="TOC2"/>
            <w:tabs>
              <w:tab w:val="right" w:leader="dot" w:pos="9016"/>
            </w:tabs>
            <w:ind w:left="440"/>
            <w:rPr>
              <w:noProof/>
            </w:rPr>
          </w:pPr>
          <w:hyperlink w:anchor="_Toc234838751" w:history="1">
            <w:r w:rsidRPr="00B44A7E">
              <w:rPr>
                <w:rStyle w:val="a5"/>
                <w:noProof/>
              </w:rPr>
              <w:t xml:space="preserve">3.2 </w:t>
            </w:r>
            <w:r w:rsidRPr="00B44A7E">
              <w:rPr>
                <w:rStyle w:val="a5"/>
                <w:noProof/>
              </w:rPr>
              <w:t>下载导入模板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_Toc234838751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0628F93E" w14:textId="77777777" w:rsidR="00872EE1" w:rsidRDefault="00872EE1">
          <w:pPr>
            <w:pStyle w:val="TOC2"/>
            <w:tabs>
              <w:tab w:val="right" w:leader="dot" w:pos="9016"/>
            </w:tabs>
            <w:ind w:left="440"/>
            <w:rPr>
              <w:noProof/>
            </w:rPr>
          </w:pPr>
          <w:hyperlink w:anchor="_Toc234838752" w:history="1">
            <w:r w:rsidRPr="00B44A7E">
              <w:rPr>
                <w:rStyle w:val="a5"/>
                <w:noProof/>
              </w:rPr>
              <w:t xml:space="preserve">3.3 </w:t>
            </w:r>
            <w:r w:rsidRPr="00B44A7E">
              <w:rPr>
                <w:rStyle w:val="a5"/>
                <w:noProof/>
              </w:rPr>
              <w:t>填写模板并批量导入设备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_Toc234838752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6CEE716C" w14:textId="77777777" w:rsidR="00872EE1" w:rsidRDefault="00872EE1">
          <w:pPr>
            <w:pStyle w:val="TOC2"/>
            <w:tabs>
              <w:tab w:val="right" w:leader="dot" w:pos="9016"/>
            </w:tabs>
            <w:ind w:left="440"/>
            <w:rPr>
              <w:noProof/>
            </w:rPr>
          </w:pPr>
          <w:hyperlink w:anchor="_Toc234838753" w:history="1">
            <w:r w:rsidRPr="00B44A7E">
              <w:rPr>
                <w:rStyle w:val="a5"/>
                <w:noProof/>
              </w:rPr>
              <w:t xml:space="preserve">3.4 </w:t>
            </w:r>
            <w:r w:rsidRPr="00B44A7E">
              <w:rPr>
                <w:rStyle w:val="a5"/>
                <w:noProof/>
              </w:rPr>
              <w:t>确认设备导入成功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_Toc234838753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12823B64" w14:textId="77777777" w:rsidR="00872EE1" w:rsidRDefault="00872EE1">
          <w:pPr>
            <w:pStyle w:val="TOC2"/>
            <w:tabs>
              <w:tab w:val="right" w:leader="dot" w:pos="9016"/>
            </w:tabs>
            <w:ind w:left="440"/>
            <w:rPr>
              <w:noProof/>
            </w:rPr>
          </w:pPr>
          <w:hyperlink w:anchor="_Toc234838754" w:history="1">
            <w:r w:rsidRPr="00B44A7E">
              <w:rPr>
                <w:rStyle w:val="a5"/>
                <w:noProof/>
              </w:rPr>
              <w:t xml:space="preserve">3.5 </w:t>
            </w:r>
            <w:r w:rsidRPr="00B44A7E">
              <w:rPr>
                <w:rStyle w:val="a5"/>
                <w:noProof/>
              </w:rPr>
              <w:t>进入批量分发功能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_Toc234838754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292D283F" w14:textId="77777777" w:rsidR="00872EE1" w:rsidRDefault="00872EE1">
          <w:pPr>
            <w:pStyle w:val="TOC2"/>
            <w:tabs>
              <w:tab w:val="right" w:leader="dot" w:pos="9016"/>
            </w:tabs>
            <w:ind w:left="440"/>
            <w:rPr>
              <w:noProof/>
            </w:rPr>
          </w:pPr>
          <w:hyperlink w:anchor="_Toc234838755" w:history="1">
            <w:r w:rsidRPr="00B44A7E">
              <w:rPr>
                <w:rStyle w:val="a5"/>
                <w:noProof/>
              </w:rPr>
              <w:t xml:space="preserve">3.6 </w:t>
            </w:r>
            <w:r w:rsidRPr="00B44A7E">
              <w:rPr>
                <w:rStyle w:val="a5"/>
                <w:noProof/>
              </w:rPr>
              <w:t>选择目标设备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_Toc234838755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446DC636" w14:textId="77777777" w:rsidR="00872EE1" w:rsidRDefault="00872EE1">
          <w:pPr>
            <w:pStyle w:val="TOC2"/>
            <w:tabs>
              <w:tab w:val="right" w:leader="dot" w:pos="9016"/>
            </w:tabs>
            <w:ind w:left="440"/>
            <w:rPr>
              <w:noProof/>
            </w:rPr>
          </w:pPr>
          <w:hyperlink w:anchor="_Toc234838756" w:history="1">
            <w:r w:rsidRPr="00B44A7E">
              <w:rPr>
                <w:rStyle w:val="a5"/>
                <w:noProof/>
              </w:rPr>
              <w:t xml:space="preserve">3.7 </w:t>
            </w:r>
            <w:r w:rsidRPr="00B44A7E">
              <w:rPr>
                <w:rStyle w:val="a5"/>
                <w:noProof/>
              </w:rPr>
              <w:t>阶段一：上传</w:t>
            </w:r>
            <w:r w:rsidRPr="00B44A7E">
              <w:rPr>
                <w:rStyle w:val="a5"/>
                <w:noProof/>
              </w:rPr>
              <w:t xml:space="preserve"> SSL </w:t>
            </w:r>
            <w:r w:rsidRPr="00B44A7E">
              <w:rPr>
                <w:rStyle w:val="a5"/>
                <w:noProof/>
              </w:rPr>
              <w:t>证书文件至设备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_Toc234838756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4259F0D7" w14:textId="77777777" w:rsidR="00872EE1" w:rsidRDefault="00872EE1">
          <w:pPr>
            <w:pStyle w:val="TOC3"/>
            <w:tabs>
              <w:tab w:val="right" w:leader="dot" w:pos="9016"/>
            </w:tabs>
            <w:ind w:left="880"/>
            <w:rPr>
              <w:noProof/>
            </w:rPr>
          </w:pPr>
          <w:hyperlink w:anchor="_Toc234838757" w:history="1">
            <w:r w:rsidRPr="00B44A7E">
              <w:rPr>
                <w:rStyle w:val="a5"/>
                <w:noProof/>
              </w:rPr>
              <w:t xml:space="preserve">3.7.1 </w:t>
            </w:r>
            <w:r w:rsidRPr="00B44A7E">
              <w:rPr>
                <w:rStyle w:val="a5"/>
                <w:noProof/>
              </w:rPr>
              <w:t>配置业务流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_Toc234838757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0F793F2D" w14:textId="77777777" w:rsidR="00872EE1" w:rsidRDefault="00872EE1">
          <w:pPr>
            <w:pStyle w:val="TOC3"/>
            <w:tabs>
              <w:tab w:val="right" w:leader="dot" w:pos="9016"/>
            </w:tabs>
            <w:ind w:left="880"/>
            <w:rPr>
              <w:noProof/>
            </w:rPr>
          </w:pPr>
          <w:hyperlink w:anchor="_Toc234838758" w:history="1">
            <w:r w:rsidRPr="00B44A7E">
              <w:rPr>
                <w:rStyle w:val="a5"/>
                <w:noProof/>
              </w:rPr>
              <w:t xml:space="preserve">3.7.2 </w:t>
            </w:r>
            <w:r w:rsidRPr="00B44A7E">
              <w:rPr>
                <w:rStyle w:val="a5"/>
                <w:noProof/>
              </w:rPr>
              <w:t>选择自定义配置方式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_Toc234838758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3979575F" w14:textId="77777777" w:rsidR="00872EE1" w:rsidRDefault="00872EE1">
          <w:pPr>
            <w:pStyle w:val="TOC3"/>
            <w:tabs>
              <w:tab w:val="right" w:leader="dot" w:pos="9016"/>
            </w:tabs>
            <w:ind w:left="880"/>
            <w:rPr>
              <w:noProof/>
            </w:rPr>
          </w:pPr>
          <w:hyperlink w:anchor="_Toc234838759" w:history="1">
            <w:r w:rsidRPr="00B44A7E">
              <w:rPr>
                <w:rStyle w:val="a5"/>
                <w:noProof/>
              </w:rPr>
              <w:t xml:space="preserve">3.7.3 </w:t>
            </w:r>
            <w:r w:rsidRPr="00B44A7E">
              <w:rPr>
                <w:rStyle w:val="a5"/>
                <w:noProof/>
              </w:rPr>
              <w:t>配置文件传输任务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_Toc234838759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7F19AFEC" w14:textId="77777777" w:rsidR="00872EE1" w:rsidRDefault="00872EE1">
          <w:pPr>
            <w:pStyle w:val="TOC2"/>
            <w:tabs>
              <w:tab w:val="right" w:leader="dot" w:pos="9016"/>
            </w:tabs>
            <w:ind w:left="440"/>
            <w:rPr>
              <w:noProof/>
            </w:rPr>
          </w:pPr>
          <w:hyperlink w:anchor="_Toc234838760" w:history="1">
            <w:r w:rsidRPr="00B44A7E">
              <w:rPr>
                <w:rStyle w:val="a5"/>
                <w:noProof/>
              </w:rPr>
              <w:t xml:space="preserve">3.8 </w:t>
            </w:r>
            <w:r w:rsidRPr="00B44A7E">
              <w:rPr>
                <w:rStyle w:val="a5"/>
                <w:noProof/>
              </w:rPr>
              <w:t>确认文件上传成功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_Toc234838760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177EFDD4" w14:textId="77777777" w:rsidR="00872EE1" w:rsidRDefault="00872EE1">
          <w:pPr>
            <w:pStyle w:val="TOC2"/>
            <w:tabs>
              <w:tab w:val="right" w:leader="dot" w:pos="9016"/>
            </w:tabs>
            <w:ind w:left="440"/>
            <w:rPr>
              <w:noProof/>
            </w:rPr>
          </w:pPr>
          <w:hyperlink w:anchor="_Toc234838761" w:history="1">
            <w:r w:rsidRPr="00B44A7E">
              <w:rPr>
                <w:rStyle w:val="a5"/>
                <w:noProof/>
              </w:rPr>
              <w:t xml:space="preserve">3.9 </w:t>
            </w:r>
            <w:r w:rsidRPr="00B44A7E">
              <w:rPr>
                <w:rStyle w:val="a5"/>
                <w:noProof/>
              </w:rPr>
              <w:t>阶段二：通过</w:t>
            </w:r>
            <w:r w:rsidRPr="00B44A7E">
              <w:rPr>
                <w:rStyle w:val="a5"/>
                <w:noProof/>
              </w:rPr>
              <w:t xml:space="preserve"> Redfish </w:t>
            </w:r>
            <w:r w:rsidRPr="00B44A7E">
              <w:rPr>
                <w:rStyle w:val="a5"/>
                <w:noProof/>
              </w:rPr>
              <w:t>接口导入</w:t>
            </w:r>
            <w:r w:rsidRPr="00B44A7E">
              <w:rPr>
                <w:rStyle w:val="a5"/>
                <w:noProof/>
              </w:rPr>
              <w:t xml:space="preserve"> SSL </w:t>
            </w:r>
            <w:r w:rsidRPr="00B44A7E">
              <w:rPr>
                <w:rStyle w:val="a5"/>
                <w:noProof/>
              </w:rPr>
              <w:t>证书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_Toc234838761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7DDC62B0" w14:textId="77777777" w:rsidR="00872EE1" w:rsidRDefault="00872EE1">
          <w:pPr>
            <w:pStyle w:val="TOC3"/>
            <w:tabs>
              <w:tab w:val="right" w:leader="dot" w:pos="9016"/>
            </w:tabs>
            <w:ind w:left="880"/>
            <w:rPr>
              <w:noProof/>
            </w:rPr>
          </w:pPr>
          <w:hyperlink w:anchor="_Toc234838762" w:history="1">
            <w:r w:rsidRPr="00B44A7E">
              <w:rPr>
                <w:rStyle w:val="a5"/>
                <w:noProof/>
              </w:rPr>
              <w:t xml:space="preserve">3.9.1 </w:t>
            </w:r>
            <w:r w:rsidRPr="00B44A7E">
              <w:rPr>
                <w:rStyle w:val="a5"/>
                <w:noProof/>
              </w:rPr>
              <w:t>添加</w:t>
            </w:r>
            <w:r w:rsidRPr="00B44A7E">
              <w:rPr>
                <w:rStyle w:val="a5"/>
                <w:noProof/>
              </w:rPr>
              <w:t xml:space="preserve"> Redfish </w:t>
            </w:r>
            <w:r w:rsidRPr="00B44A7E">
              <w:rPr>
                <w:rStyle w:val="a5"/>
                <w:noProof/>
              </w:rPr>
              <w:t>接口调用任务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_Toc234838762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0AC2EE61" w14:textId="77777777" w:rsidR="00872EE1" w:rsidRDefault="00872EE1">
          <w:pPr>
            <w:pStyle w:val="TOC3"/>
            <w:tabs>
              <w:tab w:val="right" w:leader="dot" w:pos="9016"/>
            </w:tabs>
            <w:ind w:left="880"/>
            <w:rPr>
              <w:noProof/>
            </w:rPr>
          </w:pPr>
          <w:hyperlink w:anchor="_Toc234838763" w:history="1">
            <w:r w:rsidRPr="00B44A7E">
              <w:rPr>
                <w:rStyle w:val="a5"/>
                <w:noProof/>
              </w:rPr>
              <w:t xml:space="preserve">3.9.2 </w:t>
            </w:r>
            <w:r w:rsidRPr="00B44A7E">
              <w:rPr>
                <w:rStyle w:val="a5"/>
                <w:noProof/>
              </w:rPr>
              <w:t>配置</w:t>
            </w:r>
            <w:r w:rsidRPr="00B44A7E">
              <w:rPr>
                <w:rStyle w:val="a5"/>
                <w:noProof/>
              </w:rPr>
              <w:t xml:space="preserve"> Redfish </w:t>
            </w:r>
            <w:r w:rsidRPr="00B44A7E">
              <w:rPr>
                <w:rStyle w:val="a5"/>
                <w:noProof/>
              </w:rPr>
              <w:t>接口参数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_Toc234838763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733FBD34" w14:textId="77777777" w:rsidR="00872EE1" w:rsidRDefault="00872EE1">
          <w:pPr>
            <w:pStyle w:val="TOC2"/>
            <w:tabs>
              <w:tab w:val="right" w:leader="dot" w:pos="9016"/>
            </w:tabs>
            <w:ind w:left="440"/>
            <w:rPr>
              <w:noProof/>
            </w:rPr>
          </w:pPr>
          <w:hyperlink w:anchor="_Toc234838764" w:history="1">
            <w:r w:rsidRPr="00B44A7E">
              <w:rPr>
                <w:rStyle w:val="a5"/>
                <w:noProof/>
              </w:rPr>
              <w:t xml:space="preserve">3.10 </w:t>
            </w:r>
            <w:r w:rsidRPr="00B44A7E">
              <w:rPr>
                <w:rStyle w:val="a5"/>
                <w:noProof/>
              </w:rPr>
              <w:t>执行业务流完成证书导入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_Toc234838764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hyperlink>
        </w:p>
        <w:p w14:paraId="6F4A560B" w14:textId="77777777" w:rsidR="00872EE1" w:rsidRDefault="00872EE1">
          <w:pPr>
            <w:pStyle w:val="TOC2"/>
            <w:tabs>
              <w:tab w:val="right" w:leader="dot" w:pos="9016"/>
            </w:tabs>
            <w:ind w:left="440"/>
            <w:rPr>
              <w:noProof/>
            </w:rPr>
          </w:pPr>
          <w:hyperlink w:anchor="_Toc234838765" w:history="1">
            <w:r w:rsidRPr="00B44A7E">
              <w:rPr>
                <w:rStyle w:val="a5"/>
                <w:noProof/>
              </w:rPr>
              <w:t xml:space="preserve">3.11 </w:t>
            </w:r>
            <w:r w:rsidRPr="00B44A7E">
              <w:rPr>
                <w:rStyle w:val="a5"/>
                <w:noProof/>
              </w:rPr>
              <w:t>确认导入成功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_Toc234838765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11D3E267" w14:textId="77777777" w:rsidR="00872EE1" w:rsidRDefault="00872EE1">
          <w:pPr>
            <w:pStyle w:val="TOC1"/>
            <w:tabs>
              <w:tab w:val="right" w:leader="dot" w:pos="9016"/>
            </w:tabs>
            <w:rPr>
              <w:noProof/>
            </w:rPr>
          </w:pPr>
          <w:hyperlink w:anchor="_Toc234838766" w:history="1">
            <w:r w:rsidRPr="00B44A7E">
              <w:rPr>
                <w:rStyle w:val="a5"/>
                <w:noProof/>
              </w:rPr>
              <w:t>四、验证导入结果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_Toc234838766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08A14D62" w14:textId="77777777" w:rsidR="00E67794" w:rsidRDefault="001B5DD3">
          <w:r>
            <w:fldChar w:fldCharType="end"/>
          </w:r>
        </w:p>
      </w:sdtContent>
    </w:sdt>
    <w:p w14:paraId="2F22526A" w14:textId="77777777" w:rsidR="00E67794" w:rsidRDefault="001B5DD3">
      <w:r>
        <w:br w:type="page"/>
      </w:r>
    </w:p>
    <w:p w14:paraId="52C06D9F" w14:textId="77777777" w:rsidR="00E67794" w:rsidRDefault="001B5DD3">
      <w:pPr>
        <w:pStyle w:val="1"/>
      </w:pPr>
      <w:bookmarkStart w:id="1" w:name="_Toc234838738"/>
      <w:r>
        <w:lastRenderedPageBreak/>
        <w:t>一、工具部署与初始化</w:t>
      </w:r>
      <w:bookmarkEnd w:id="1"/>
    </w:p>
    <w:p w14:paraId="3B3A40AF" w14:textId="77777777" w:rsidR="00E67794" w:rsidRDefault="001B5DD3">
      <w:pPr>
        <w:spacing w:before="80" w:after="80"/>
        <w:jc w:val="left"/>
      </w:pPr>
      <w:r>
        <w:rPr>
          <w:rFonts w:eastAsia="微软雅黑"/>
          <w:color w:val="333333"/>
        </w:rPr>
        <w:t>本章介绍</w:t>
      </w:r>
      <w:r>
        <w:rPr>
          <w:rFonts w:eastAsia="微软雅黑"/>
          <w:color w:val="333333"/>
        </w:rPr>
        <w:t xml:space="preserve"> </w:t>
      </w:r>
      <w:proofErr w:type="spellStart"/>
      <w:r>
        <w:rPr>
          <w:rFonts w:eastAsia="微软雅黑"/>
          <w:color w:val="333333"/>
        </w:rPr>
        <w:t>SmartKit</w:t>
      </w:r>
      <w:proofErr w:type="spellEnd"/>
      <w:r>
        <w:rPr>
          <w:rFonts w:eastAsia="微软雅黑"/>
          <w:color w:val="333333"/>
        </w:rPr>
        <w:t xml:space="preserve"> </w:t>
      </w:r>
      <w:r>
        <w:rPr>
          <w:rFonts w:eastAsia="微软雅黑"/>
          <w:color w:val="333333"/>
        </w:rPr>
        <w:t>工具的安装、认证以及安全注意事项确认，请按顺序完成以下步骤。</w:t>
      </w:r>
    </w:p>
    <w:p w14:paraId="44D03DD5" w14:textId="77777777" w:rsidR="00E67794" w:rsidRDefault="001B5DD3">
      <w:pPr>
        <w:pStyle w:val="2"/>
      </w:pPr>
      <w:bookmarkStart w:id="2" w:name="_Toc234838739"/>
      <w:r>
        <w:t xml:space="preserve">1.1 </w:t>
      </w:r>
      <w:r>
        <w:t>安装</w:t>
      </w:r>
      <w:r>
        <w:t xml:space="preserve"> </w:t>
      </w:r>
      <w:proofErr w:type="spellStart"/>
      <w:r>
        <w:t>SmartKit</w:t>
      </w:r>
      <w:proofErr w:type="spellEnd"/>
      <w:r>
        <w:t xml:space="preserve"> </w:t>
      </w:r>
      <w:r>
        <w:t>工具</w:t>
      </w:r>
      <w:bookmarkEnd w:id="2"/>
    </w:p>
    <w:p w14:paraId="03E1006E" w14:textId="77777777" w:rsidR="00E67794" w:rsidRDefault="001B5DD3">
      <w:pPr>
        <w:spacing w:before="80" w:after="80"/>
        <w:jc w:val="left"/>
      </w:pPr>
      <w:r>
        <w:rPr>
          <w:rFonts w:eastAsia="微软雅黑"/>
          <w:color w:val="333333"/>
        </w:rPr>
        <w:t>双击运行</w:t>
      </w:r>
      <w:r>
        <w:rPr>
          <w:rFonts w:eastAsia="微软雅黑"/>
          <w:color w:val="333333"/>
        </w:rPr>
        <w:t xml:space="preserve"> </w:t>
      </w:r>
      <w:proofErr w:type="spellStart"/>
      <w:r>
        <w:rPr>
          <w:rFonts w:eastAsia="微软雅黑"/>
          <w:color w:val="333333"/>
        </w:rPr>
        <w:t>SmartKit</w:t>
      </w:r>
      <w:proofErr w:type="spellEnd"/>
      <w:r>
        <w:rPr>
          <w:rFonts w:eastAsia="微软雅黑"/>
          <w:color w:val="333333"/>
        </w:rPr>
        <w:t xml:space="preserve"> </w:t>
      </w:r>
      <w:r>
        <w:rPr>
          <w:rFonts w:eastAsia="微软雅黑"/>
          <w:color w:val="333333"/>
        </w:rPr>
        <w:t>安装包，按照安装向导提示完成安装。安装过程中建议关闭其他应用程序，以避免干扰。</w:t>
      </w:r>
    </w:p>
    <w:p w14:paraId="69DA2C96" w14:textId="77777777" w:rsidR="00E67794" w:rsidRDefault="001B5DD3">
      <w:pPr>
        <w:spacing w:before="120" w:after="120"/>
        <w:jc w:val="center"/>
      </w:pPr>
      <w:r>
        <w:rPr>
          <w:noProof/>
        </w:rPr>
        <w:drawing>
          <wp:inline distT="0" distB="0" distL="0" distR="0" wp14:anchorId="579E9C65" wp14:editId="7AE2A66E">
            <wp:extent cx="4286250" cy="3314700"/>
            <wp:effectExtent l="0" t="0" r="0" b="0"/>
            <wp:docPr id="1" name="image1.png" descr="image1.png" titl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ED7245" w14:textId="77777777" w:rsidR="00E67794" w:rsidRDefault="001B5DD3">
      <w:pPr>
        <w:spacing w:before="120" w:after="120"/>
        <w:jc w:val="center"/>
      </w:pPr>
      <w:r>
        <w:rPr>
          <w:noProof/>
        </w:rPr>
        <w:drawing>
          <wp:inline distT="0" distB="0" distL="0" distR="0" wp14:anchorId="6417BEB3" wp14:editId="7DFBB2DD">
            <wp:extent cx="4286250" cy="3314700"/>
            <wp:effectExtent l="0" t="0" r="0" b="0"/>
            <wp:docPr id="2" name="image2.png" descr="image2.png" titl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5C3F7" w14:textId="77777777" w:rsidR="00E67794" w:rsidRDefault="001B5DD3">
      <w:pPr>
        <w:pStyle w:val="2"/>
      </w:pPr>
      <w:bookmarkStart w:id="3" w:name="_Toc234838740"/>
      <w:r>
        <w:lastRenderedPageBreak/>
        <w:t xml:space="preserve">1.2 </w:t>
      </w:r>
      <w:r>
        <w:t>初始化设置（授权文件认证）</w:t>
      </w:r>
      <w:bookmarkEnd w:id="3"/>
    </w:p>
    <w:p w14:paraId="387BC129" w14:textId="77777777" w:rsidR="00E67794" w:rsidRDefault="001B5DD3">
      <w:pPr>
        <w:spacing w:before="80" w:after="80"/>
        <w:jc w:val="left"/>
      </w:pPr>
      <w:r>
        <w:rPr>
          <w:rFonts w:eastAsia="微软雅黑"/>
          <w:color w:val="333333"/>
        </w:rPr>
        <w:t>启动</w:t>
      </w:r>
      <w:r>
        <w:rPr>
          <w:rFonts w:eastAsia="微软雅黑"/>
          <w:color w:val="333333"/>
        </w:rPr>
        <w:t xml:space="preserve"> </w:t>
      </w:r>
      <w:proofErr w:type="spellStart"/>
      <w:r>
        <w:rPr>
          <w:rFonts w:eastAsia="微软雅黑"/>
          <w:color w:val="333333"/>
        </w:rPr>
        <w:t>SmartKit</w:t>
      </w:r>
      <w:proofErr w:type="spellEnd"/>
      <w:r>
        <w:rPr>
          <w:rFonts w:eastAsia="微软雅黑"/>
          <w:color w:val="333333"/>
        </w:rPr>
        <w:t xml:space="preserve"> </w:t>
      </w:r>
      <w:r>
        <w:rPr>
          <w:rFonts w:eastAsia="微软雅黑"/>
          <w:color w:val="333333"/>
        </w:rPr>
        <w:t>后，首次使用需要进行认证。本手册采用「授权文件认证」方式，适用于</w:t>
      </w:r>
      <w:proofErr w:type="gramStart"/>
      <w:r>
        <w:rPr>
          <w:rFonts w:eastAsia="微软雅黑"/>
          <w:color w:val="333333"/>
        </w:rPr>
        <w:t>无法扫码的</w:t>
      </w:r>
      <w:proofErr w:type="gramEnd"/>
      <w:r>
        <w:rPr>
          <w:rFonts w:eastAsia="微软雅黑"/>
          <w:color w:val="333333"/>
        </w:rPr>
        <w:t>场景。进入初始化界面后，选择「授权文件认证」选项卡。</w:t>
      </w:r>
    </w:p>
    <w:p w14:paraId="7EAE00FB" w14:textId="77777777" w:rsidR="00E67794" w:rsidRDefault="001B5DD3">
      <w:pPr>
        <w:spacing w:before="120" w:after="120"/>
        <w:jc w:val="center"/>
      </w:pPr>
      <w:r>
        <w:rPr>
          <w:noProof/>
        </w:rPr>
        <w:drawing>
          <wp:inline distT="0" distB="0" distL="0" distR="0" wp14:anchorId="3C09C052" wp14:editId="5D23E354">
            <wp:extent cx="4286250" cy="4733925"/>
            <wp:effectExtent l="0" t="0" r="0" b="0"/>
            <wp:docPr id="3" name="image3.png" descr="image3.png" titl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689B23" w14:textId="77777777" w:rsidR="00E67794" w:rsidRDefault="001B5DD3">
      <w:pPr>
        <w:pStyle w:val="2"/>
      </w:pPr>
      <w:bookmarkStart w:id="4" w:name="_Toc234838741"/>
      <w:r>
        <w:t xml:space="preserve">1.3 </w:t>
      </w:r>
      <w:r>
        <w:t>获取离线认证文件</w:t>
      </w:r>
      <w:bookmarkEnd w:id="4"/>
    </w:p>
    <w:p w14:paraId="6C147497" w14:textId="77777777" w:rsidR="00E67794" w:rsidRDefault="001B5DD3">
      <w:pPr>
        <w:spacing w:before="80" w:after="80"/>
        <w:jc w:val="left"/>
      </w:pPr>
      <w:r>
        <w:rPr>
          <w:rFonts w:eastAsia="微软雅黑"/>
          <w:color w:val="333333"/>
        </w:rPr>
        <w:t>按以下三步完成离线认证：</w:t>
      </w:r>
    </w:p>
    <w:p w14:paraId="67C9ADD4" w14:textId="77777777" w:rsidR="00E67794" w:rsidRDefault="001B5DD3">
      <w:pPr>
        <w:pStyle w:val="a4"/>
        <w:numPr>
          <w:ilvl w:val="0"/>
          <w:numId w:val="2"/>
        </w:numPr>
        <w:spacing w:before="60" w:after="60"/>
      </w:pPr>
      <w:r>
        <w:rPr>
          <w:rFonts w:eastAsia="微软雅黑"/>
        </w:rPr>
        <w:t>点击「复制」按钮，获取本机</w:t>
      </w:r>
      <w:r>
        <w:rPr>
          <w:rFonts w:eastAsia="微软雅黑"/>
        </w:rPr>
        <w:t xml:space="preserve"> ESN </w:t>
      </w:r>
      <w:r>
        <w:rPr>
          <w:rFonts w:eastAsia="微软雅黑"/>
        </w:rPr>
        <w:t>号。</w:t>
      </w:r>
    </w:p>
    <w:p w14:paraId="3F1E8A4A" w14:textId="77777777" w:rsidR="00E67794" w:rsidRDefault="001B5DD3">
      <w:pPr>
        <w:pStyle w:val="a4"/>
        <w:numPr>
          <w:ilvl w:val="0"/>
          <w:numId w:val="2"/>
        </w:numPr>
        <w:spacing w:before="60" w:after="60"/>
      </w:pPr>
      <w:r>
        <w:rPr>
          <w:rFonts w:eastAsia="微软雅黑"/>
        </w:rPr>
        <w:t>点击「获取离线认证文件」链接，跳转至华为官网离线认证申请页面。</w:t>
      </w:r>
    </w:p>
    <w:p w14:paraId="11ABFE6B" w14:textId="77777777" w:rsidR="00E67794" w:rsidRDefault="001B5DD3">
      <w:pPr>
        <w:pStyle w:val="a4"/>
        <w:numPr>
          <w:ilvl w:val="0"/>
          <w:numId w:val="2"/>
        </w:numPr>
        <w:spacing w:before="60" w:after="60"/>
      </w:pPr>
      <w:proofErr w:type="gramStart"/>
      <w:r>
        <w:rPr>
          <w:rFonts w:eastAsia="微软雅黑"/>
        </w:rPr>
        <w:t>在官网填写</w:t>
      </w:r>
      <w:proofErr w:type="gramEnd"/>
      <w:r>
        <w:rPr>
          <w:rFonts w:eastAsia="微软雅黑"/>
        </w:rPr>
        <w:t>信息生成认证文件后下载，回到</w:t>
      </w:r>
      <w:r>
        <w:rPr>
          <w:rFonts w:eastAsia="微软雅黑"/>
        </w:rPr>
        <w:t xml:space="preserve"> </w:t>
      </w:r>
      <w:proofErr w:type="spellStart"/>
      <w:r>
        <w:rPr>
          <w:rFonts w:eastAsia="微软雅黑"/>
        </w:rPr>
        <w:t>SmartKit</w:t>
      </w:r>
      <w:proofErr w:type="spellEnd"/>
      <w:r>
        <w:rPr>
          <w:rFonts w:eastAsia="微软雅黑"/>
        </w:rPr>
        <w:t xml:space="preserve"> </w:t>
      </w:r>
      <w:r>
        <w:rPr>
          <w:rFonts w:eastAsia="微软雅黑"/>
        </w:rPr>
        <w:t>点击「导入离线认证文件」完成授权。</w:t>
      </w:r>
    </w:p>
    <w:p w14:paraId="0E4C17EE" w14:textId="77777777" w:rsidR="00E67794" w:rsidRDefault="001B5DD3">
      <w:pPr>
        <w:spacing w:before="120" w:after="120"/>
        <w:jc w:val="center"/>
      </w:pPr>
      <w:r>
        <w:rPr>
          <w:noProof/>
        </w:rPr>
        <w:lastRenderedPageBreak/>
        <w:drawing>
          <wp:inline distT="0" distB="0" distL="0" distR="0" wp14:anchorId="44D4E9AD" wp14:editId="37157BB9">
            <wp:extent cx="4286250" cy="4476750"/>
            <wp:effectExtent l="0" t="0" r="0" b="0"/>
            <wp:docPr id="4" name="image4.png" descr="image4.png" titl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3EBCC3" w14:textId="77777777" w:rsidR="00E67794" w:rsidRDefault="001B5DD3">
      <w:pPr>
        <w:spacing w:before="120" w:after="120"/>
        <w:jc w:val="center"/>
      </w:pPr>
      <w:r>
        <w:rPr>
          <w:noProof/>
        </w:rPr>
        <w:drawing>
          <wp:inline distT="0" distB="0" distL="0" distR="0" wp14:anchorId="4E3834EF" wp14:editId="5D538EA9">
            <wp:extent cx="4286250" cy="581025"/>
            <wp:effectExtent l="0" t="0" r="0" b="0"/>
            <wp:docPr id="5" name="image5.png" descr="image5.png" titl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DC3A44" w14:textId="77777777" w:rsidR="00E67794" w:rsidRDefault="001B5DD3">
      <w:pPr>
        <w:spacing w:before="120" w:after="120"/>
        <w:jc w:val="center"/>
      </w:pPr>
      <w:r>
        <w:rPr>
          <w:noProof/>
        </w:rPr>
        <w:drawing>
          <wp:inline distT="0" distB="0" distL="0" distR="0" wp14:anchorId="6994E16D" wp14:editId="0F99125B">
            <wp:extent cx="4286250" cy="1905000"/>
            <wp:effectExtent l="0" t="0" r="0" b="0"/>
            <wp:docPr id="6" name="image6.png" descr="image6.png" titl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B409BC" w14:textId="77777777" w:rsidR="00E67794" w:rsidRDefault="001B5DD3">
      <w:pPr>
        <w:pStyle w:val="2"/>
      </w:pPr>
      <w:bookmarkStart w:id="5" w:name="_Toc234838742"/>
      <w:r>
        <w:t xml:space="preserve">1.4 </w:t>
      </w:r>
      <w:r>
        <w:t>确认安全注意事项</w:t>
      </w:r>
      <w:bookmarkEnd w:id="5"/>
    </w:p>
    <w:p w14:paraId="25E652A1" w14:textId="77777777" w:rsidR="00E67794" w:rsidRDefault="001B5DD3">
      <w:pPr>
        <w:spacing w:before="80" w:after="80"/>
        <w:jc w:val="left"/>
      </w:pPr>
      <w:r>
        <w:rPr>
          <w:rFonts w:eastAsia="微软雅黑"/>
          <w:color w:val="333333"/>
        </w:rPr>
        <w:t>认证完成后进入工具主界面，系统会弹出「操作安全注意事项」对话框。请仔细阅读安全声明，勾选「我已阅读安全声明」，输入确认文字并下载授权书，然后点击「继续」进入工具。</w:t>
      </w:r>
    </w:p>
    <w:p w14:paraId="6EBCBF6B" w14:textId="77777777" w:rsidR="00E67794" w:rsidRDefault="001B5DD3">
      <w:pPr>
        <w:spacing w:before="120" w:after="120"/>
        <w:jc w:val="center"/>
      </w:pPr>
      <w:r>
        <w:rPr>
          <w:noProof/>
        </w:rPr>
        <w:lastRenderedPageBreak/>
        <w:drawing>
          <wp:inline distT="0" distB="0" distL="0" distR="0" wp14:anchorId="7E61D4EB" wp14:editId="0A322D7E">
            <wp:extent cx="4286250" cy="4038600"/>
            <wp:effectExtent l="0" t="0" r="0" b="0"/>
            <wp:docPr id="7" name="image7.png" descr="image7.png" titl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085F8F" w14:textId="77777777" w:rsidR="00E67794" w:rsidRDefault="001B5DD3">
      <w:r>
        <w:br w:type="page"/>
      </w:r>
    </w:p>
    <w:p w14:paraId="0E46DC2D" w14:textId="77777777" w:rsidR="00E67794" w:rsidRDefault="001B5DD3">
      <w:pPr>
        <w:pStyle w:val="1"/>
      </w:pPr>
      <w:bookmarkStart w:id="6" w:name="_Toc234838743"/>
      <w:r>
        <w:lastRenderedPageBreak/>
        <w:t>二、导入批量分发插件</w:t>
      </w:r>
      <w:bookmarkEnd w:id="6"/>
    </w:p>
    <w:p w14:paraId="4F795B0D" w14:textId="77777777" w:rsidR="00E67794" w:rsidRDefault="001B5DD3">
      <w:pPr>
        <w:spacing w:before="80" w:after="80"/>
        <w:jc w:val="left"/>
      </w:pPr>
      <w:r>
        <w:rPr>
          <w:rFonts w:eastAsia="微软雅黑"/>
          <w:color w:val="333333"/>
        </w:rPr>
        <w:t>本章介绍如何在</w:t>
      </w:r>
      <w:r>
        <w:rPr>
          <w:rFonts w:eastAsia="微软雅黑"/>
          <w:color w:val="333333"/>
        </w:rPr>
        <w:t xml:space="preserve"> </w:t>
      </w:r>
      <w:proofErr w:type="spellStart"/>
      <w:r>
        <w:rPr>
          <w:rFonts w:eastAsia="微软雅黑"/>
          <w:color w:val="333333"/>
        </w:rPr>
        <w:t>SmartKit</w:t>
      </w:r>
      <w:proofErr w:type="spellEnd"/>
      <w:r>
        <w:rPr>
          <w:rFonts w:eastAsia="微软雅黑"/>
          <w:color w:val="333333"/>
        </w:rPr>
        <w:t xml:space="preserve"> </w:t>
      </w:r>
      <w:r>
        <w:rPr>
          <w:rFonts w:eastAsia="微软雅黑"/>
          <w:color w:val="333333"/>
        </w:rPr>
        <w:t>中导入并安装「批量分发」插件，该插件是实现</w:t>
      </w:r>
      <w:r>
        <w:rPr>
          <w:rFonts w:eastAsia="微软雅黑"/>
          <w:color w:val="333333"/>
        </w:rPr>
        <w:t xml:space="preserve"> SSL </w:t>
      </w:r>
      <w:r>
        <w:rPr>
          <w:rFonts w:eastAsia="微软雅黑"/>
          <w:color w:val="333333"/>
        </w:rPr>
        <w:t>证书批量导入的核心组件。</w:t>
      </w:r>
    </w:p>
    <w:p w14:paraId="7DA6DE1B" w14:textId="77777777" w:rsidR="00E67794" w:rsidRDefault="001B5DD3">
      <w:pPr>
        <w:pStyle w:val="2"/>
      </w:pPr>
      <w:bookmarkStart w:id="7" w:name="_Toc234838744"/>
      <w:r>
        <w:t xml:space="preserve">2.1 </w:t>
      </w:r>
      <w:r>
        <w:t>进入功能管理</w:t>
      </w:r>
      <w:bookmarkEnd w:id="7"/>
    </w:p>
    <w:p w14:paraId="05A3B097" w14:textId="77777777" w:rsidR="00E67794" w:rsidRDefault="001B5DD3">
      <w:pPr>
        <w:spacing w:before="80" w:after="80"/>
        <w:jc w:val="left"/>
      </w:pPr>
      <w:r>
        <w:rPr>
          <w:rFonts w:eastAsia="微软雅黑"/>
          <w:color w:val="333333"/>
        </w:rPr>
        <w:t>在</w:t>
      </w:r>
      <w:r>
        <w:rPr>
          <w:rFonts w:eastAsia="微软雅黑"/>
          <w:color w:val="333333"/>
        </w:rPr>
        <w:t xml:space="preserve"> </w:t>
      </w:r>
      <w:proofErr w:type="spellStart"/>
      <w:r>
        <w:rPr>
          <w:rFonts w:eastAsia="微软雅黑"/>
          <w:color w:val="333333"/>
        </w:rPr>
        <w:t>SmartKit</w:t>
      </w:r>
      <w:proofErr w:type="spellEnd"/>
      <w:r>
        <w:rPr>
          <w:rFonts w:eastAsia="微软雅黑"/>
          <w:color w:val="333333"/>
        </w:rPr>
        <w:t xml:space="preserve"> </w:t>
      </w:r>
      <w:r>
        <w:rPr>
          <w:rFonts w:eastAsia="微软雅黑"/>
          <w:color w:val="333333"/>
        </w:rPr>
        <w:t>主界面左侧导航栏中，点击「功能管理」进入插件管理页面。</w:t>
      </w:r>
    </w:p>
    <w:p w14:paraId="73BA5137" w14:textId="77777777" w:rsidR="00E67794" w:rsidRDefault="001B5DD3">
      <w:pPr>
        <w:spacing w:before="120" w:after="120"/>
        <w:jc w:val="center"/>
      </w:pPr>
      <w:r>
        <w:rPr>
          <w:noProof/>
        </w:rPr>
        <w:drawing>
          <wp:inline distT="0" distB="0" distL="0" distR="0" wp14:anchorId="4207E076" wp14:editId="433AF6B8">
            <wp:extent cx="4286250" cy="2600325"/>
            <wp:effectExtent l="0" t="0" r="0" b="0"/>
            <wp:docPr id="8" name="image8.png" descr="image8.png" titl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CAAC4E" w14:textId="77777777" w:rsidR="00E67794" w:rsidRDefault="001B5DD3">
      <w:pPr>
        <w:pStyle w:val="2"/>
      </w:pPr>
      <w:bookmarkStart w:id="8" w:name="_Toc234838745"/>
      <w:r>
        <w:t>2.</w:t>
      </w:r>
      <w:r>
        <w:t xml:space="preserve">2 </w:t>
      </w:r>
      <w:r>
        <w:t>点击导入按钮</w:t>
      </w:r>
      <w:bookmarkEnd w:id="8"/>
    </w:p>
    <w:p w14:paraId="734119F4" w14:textId="77777777" w:rsidR="00E67794" w:rsidRDefault="001B5DD3">
      <w:pPr>
        <w:spacing w:before="80" w:after="80"/>
        <w:jc w:val="left"/>
      </w:pPr>
      <w:r>
        <w:rPr>
          <w:rFonts w:eastAsia="微软雅黑"/>
          <w:color w:val="333333"/>
        </w:rPr>
        <w:t>在功能管理页面右上方，点击「导入」按钮，准备导入插件包。</w:t>
      </w:r>
    </w:p>
    <w:p w14:paraId="238D9BE1" w14:textId="77777777" w:rsidR="00E67794" w:rsidRDefault="001B5DD3">
      <w:pPr>
        <w:spacing w:before="120" w:after="120"/>
        <w:jc w:val="center"/>
      </w:pPr>
      <w:r>
        <w:rPr>
          <w:noProof/>
        </w:rPr>
        <w:drawing>
          <wp:inline distT="0" distB="0" distL="0" distR="0" wp14:anchorId="4817C13E" wp14:editId="525D3D8A">
            <wp:extent cx="4286250" cy="2600325"/>
            <wp:effectExtent l="0" t="0" r="0" b="0"/>
            <wp:docPr id="9" name="image9.png" descr="image9.png" titl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A1D27F" w14:textId="77777777" w:rsidR="00E67794" w:rsidRDefault="001B5DD3">
      <w:pPr>
        <w:pStyle w:val="2"/>
      </w:pPr>
      <w:bookmarkStart w:id="9" w:name="_Toc234838746"/>
      <w:r>
        <w:t xml:space="preserve">2.3 </w:t>
      </w:r>
      <w:r>
        <w:t>选择插件包文件</w:t>
      </w:r>
      <w:bookmarkEnd w:id="9"/>
    </w:p>
    <w:p w14:paraId="7D14F7BF" w14:textId="6ACCC44A" w:rsidR="00E67794" w:rsidRDefault="001B5DD3">
      <w:pPr>
        <w:spacing w:before="80" w:after="80"/>
        <w:jc w:val="left"/>
      </w:pPr>
      <w:r>
        <w:rPr>
          <w:rFonts w:eastAsia="微软雅黑"/>
          <w:color w:val="333333"/>
        </w:rPr>
        <w:t>在弹出的文件选择对话框中，找到并选中插件</w:t>
      </w:r>
      <w:proofErr w:type="gramStart"/>
      <w:r>
        <w:rPr>
          <w:rFonts w:eastAsia="微软雅黑"/>
          <w:color w:val="333333"/>
        </w:rPr>
        <w:t>包文件</w:t>
      </w:r>
      <w:proofErr w:type="gramEnd"/>
      <w:r>
        <w:rPr>
          <w:rFonts w:eastAsia="微软雅黑"/>
          <w:color w:val="333333"/>
        </w:rPr>
        <w:t xml:space="preserve"> </w:t>
      </w:r>
      <w:r>
        <w:rPr>
          <w:rFonts w:eastAsia="微软雅黑"/>
          <w:color w:val="333333"/>
        </w:rPr>
        <w:lastRenderedPageBreak/>
        <w:t>SmartKit</w:t>
      </w:r>
      <w:r>
        <w:rPr>
          <w:rFonts w:eastAsia="微软雅黑"/>
          <w:color w:val="333333"/>
        </w:rPr>
        <w:t>Computing_24.1.0.4_BatchDistribution.zip</w:t>
      </w:r>
      <w:r>
        <w:rPr>
          <w:rFonts w:eastAsia="微软雅黑"/>
          <w:color w:val="333333"/>
        </w:rPr>
        <w:t>，点击「确定」。</w:t>
      </w:r>
    </w:p>
    <w:p w14:paraId="287161A2" w14:textId="77777777" w:rsidR="00E67794" w:rsidRDefault="001B5DD3">
      <w:pPr>
        <w:spacing w:before="120" w:after="120"/>
        <w:jc w:val="center"/>
      </w:pPr>
      <w:r>
        <w:rPr>
          <w:noProof/>
        </w:rPr>
        <w:drawing>
          <wp:inline distT="0" distB="0" distL="0" distR="0" wp14:anchorId="5E0EC50D" wp14:editId="77AA6F77">
            <wp:extent cx="4286250" cy="3067050"/>
            <wp:effectExtent l="0" t="0" r="0" b="0"/>
            <wp:docPr id="10" name="image10.png" descr="image10.png" titl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B5873" w14:textId="77777777" w:rsidR="00E67794" w:rsidRDefault="001B5DD3">
      <w:pPr>
        <w:pStyle w:val="2"/>
      </w:pPr>
      <w:bookmarkStart w:id="10" w:name="_Toc234838747"/>
      <w:r>
        <w:t xml:space="preserve">2.4 </w:t>
      </w:r>
      <w:r>
        <w:t>安装插件</w:t>
      </w:r>
      <w:bookmarkEnd w:id="10"/>
    </w:p>
    <w:p w14:paraId="4E3CEA06" w14:textId="77777777" w:rsidR="00E67794" w:rsidRDefault="001B5DD3">
      <w:pPr>
        <w:spacing w:before="80" w:after="80"/>
        <w:jc w:val="left"/>
      </w:pPr>
      <w:r>
        <w:rPr>
          <w:rFonts w:eastAsia="微软雅黑"/>
          <w:color w:val="333333"/>
        </w:rPr>
        <w:t>导入后进入「验证与安装」页面，勾选目标插件后点击「安装」按钮。安装完成后会显示「导入成功」提示。</w:t>
      </w:r>
    </w:p>
    <w:p w14:paraId="11EAD581" w14:textId="77777777" w:rsidR="00E67794" w:rsidRDefault="001B5DD3">
      <w:pPr>
        <w:spacing w:before="120" w:after="120"/>
        <w:jc w:val="center"/>
      </w:pPr>
      <w:r>
        <w:rPr>
          <w:noProof/>
        </w:rPr>
        <w:drawing>
          <wp:inline distT="0" distB="0" distL="0" distR="0" wp14:anchorId="60833013" wp14:editId="23D82EE2">
            <wp:extent cx="4286250" cy="3457575"/>
            <wp:effectExtent l="0" t="0" r="0" b="0"/>
            <wp:docPr id="11" name="image11.png" descr="image11.png" titl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0D69DC" w14:textId="77777777" w:rsidR="00E67794" w:rsidRDefault="001B5DD3">
      <w:pPr>
        <w:spacing w:before="120" w:after="120"/>
        <w:jc w:val="center"/>
      </w:pPr>
      <w:r>
        <w:rPr>
          <w:noProof/>
        </w:rPr>
        <w:lastRenderedPageBreak/>
        <w:drawing>
          <wp:inline distT="0" distB="0" distL="0" distR="0" wp14:anchorId="378B4FBF" wp14:editId="767F1C57">
            <wp:extent cx="4286250" cy="3457575"/>
            <wp:effectExtent l="0" t="0" r="0" b="0"/>
            <wp:docPr id="12" name="image12.png" descr="image12.png" titl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A31F60" w14:textId="77777777" w:rsidR="00E67794" w:rsidRDefault="001B5DD3">
      <w:pPr>
        <w:pStyle w:val="2"/>
      </w:pPr>
      <w:bookmarkStart w:id="11" w:name="_Toc234838748"/>
      <w:r>
        <w:t xml:space="preserve">2.5 </w:t>
      </w:r>
      <w:r>
        <w:t>确认插件安装成功</w:t>
      </w:r>
      <w:bookmarkEnd w:id="11"/>
    </w:p>
    <w:p w14:paraId="16F7627F" w14:textId="77777777" w:rsidR="00E67794" w:rsidRDefault="001B5DD3">
      <w:pPr>
        <w:spacing w:before="80" w:after="80"/>
        <w:jc w:val="left"/>
      </w:pPr>
      <w:r>
        <w:rPr>
          <w:rFonts w:eastAsia="微软雅黑"/>
          <w:color w:val="333333"/>
        </w:rPr>
        <w:t>安装成功后，返回功能管理页面，可以在「常用功能」区域看到新增的「批量分发」入口，表明插件已成功安装。</w:t>
      </w:r>
    </w:p>
    <w:p w14:paraId="2B8A5397" w14:textId="77777777" w:rsidR="00E67794" w:rsidRDefault="001B5DD3">
      <w:pPr>
        <w:spacing w:before="120" w:after="120"/>
        <w:jc w:val="center"/>
      </w:pPr>
      <w:r>
        <w:rPr>
          <w:noProof/>
        </w:rPr>
        <w:drawing>
          <wp:inline distT="0" distB="0" distL="0" distR="0" wp14:anchorId="056F1A2A" wp14:editId="124B67BF">
            <wp:extent cx="4286250" cy="2600325"/>
            <wp:effectExtent l="0" t="0" r="0" b="0"/>
            <wp:docPr id="13" name="image13.png" descr="image13.png" titl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59D32" w14:textId="77777777" w:rsidR="00E67794" w:rsidRDefault="001B5DD3">
      <w:r>
        <w:br w:type="page"/>
      </w:r>
    </w:p>
    <w:p w14:paraId="765C8318" w14:textId="77777777" w:rsidR="00E67794" w:rsidRDefault="001B5DD3">
      <w:pPr>
        <w:pStyle w:val="1"/>
      </w:pPr>
      <w:bookmarkStart w:id="12" w:name="_Toc234838749"/>
      <w:r>
        <w:lastRenderedPageBreak/>
        <w:t>三、批量导入</w:t>
      </w:r>
      <w:r>
        <w:t xml:space="preserve"> SSL </w:t>
      </w:r>
      <w:r>
        <w:t>证书</w:t>
      </w:r>
      <w:bookmarkEnd w:id="12"/>
    </w:p>
    <w:p w14:paraId="561E1A57" w14:textId="77777777" w:rsidR="00E67794" w:rsidRDefault="001B5DD3">
      <w:pPr>
        <w:spacing w:before="80" w:after="80"/>
        <w:jc w:val="left"/>
      </w:pPr>
      <w:r>
        <w:rPr>
          <w:rFonts w:eastAsia="微软雅黑"/>
          <w:color w:val="333333"/>
        </w:rPr>
        <w:t>本章为核心操作流程，包括添加目标设备、上传</w:t>
      </w:r>
      <w:r>
        <w:rPr>
          <w:rFonts w:eastAsia="微软雅黑"/>
          <w:color w:val="333333"/>
        </w:rPr>
        <w:t xml:space="preserve"> SSL </w:t>
      </w:r>
      <w:r>
        <w:rPr>
          <w:rFonts w:eastAsia="微软雅黑"/>
          <w:color w:val="333333"/>
        </w:rPr>
        <w:t>证书文件至设备、通过</w:t>
      </w:r>
      <w:r>
        <w:rPr>
          <w:rFonts w:eastAsia="微软雅黑"/>
          <w:color w:val="333333"/>
        </w:rPr>
        <w:t xml:space="preserve"> Redfish </w:t>
      </w:r>
      <w:r>
        <w:rPr>
          <w:rFonts w:eastAsia="微软雅黑"/>
          <w:color w:val="333333"/>
        </w:rPr>
        <w:t>接口完成证书导入三个阶段。</w:t>
      </w:r>
    </w:p>
    <w:p w14:paraId="5BE567BA" w14:textId="77777777" w:rsidR="00E67794" w:rsidRDefault="001B5DD3">
      <w:pPr>
        <w:pStyle w:val="2"/>
      </w:pPr>
      <w:bookmarkStart w:id="13" w:name="_Toc234838750"/>
      <w:r>
        <w:t xml:space="preserve">3.1 </w:t>
      </w:r>
      <w:r>
        <w:t>添加纳管设备</w:t>
      </w:r>
      <w:bookmarkEnd w:id="13"/>
    </w:p>
    <w:p w14:paraId="0AC92889" w14:textId="77777777" w:rsidR="00E67794" w:rsidRDefault="001B5DD3">
      <w:pPr>
        <w:spacing w:before="80" w:after="80"/>
        <w:jc w:val="left"/>
      </w:pPr>
      <w:r>
        <w:rPr>
          <w:rFonts w:eastAsia="微软雅黑"/>
          <w:color w:val="333333"/>
        </w:rPr>
        <w:t>在</w:t>
      </w:r>
      <w:r>
        <w:rPr>
          <w:rFonts w:eastAsia="微软雅黑"/>
          <w:color w:val="333333"/>
        </w:rPr>
        <w:t xml:space="preserve"> </w:t>
      </w:r>
      <w:proofErr w:type="spellStart"/>
      <w:r>
        <w:rPr>
          <w:rFonts w:eastAsia="微软雅黑"/>
          <w:color w:val="333333"/>
        </w:rPr>
        <w:t>SmartKit</w:t>
      </w:r>
      <w:proofErr w:type="spellEnd"/>
      <w:r>
        <w:rPr>
          <w:rFonts w:eastAsia="微软雅黑"/>
          <w:color w:val="333333"/>
        </w:rPr>
        <w:t xml:space="preserve"> </w:t>
      </w:r>
      <w:r>
        <w:rPr>
          <w:rFonts w:eastAsia="微软雅黑"/>
          <w:color w:val="333333"/>
        </w:rPr>
        <w:t>主界面，点击「添加设备」按钮，将需要导入</w:t>
      </w:r>
      <w:r>
        <w:rPr>
          <w:rFonts w:eastAsia="微软雅黑"/>
          <w:color w:val="333333"/>
        </w:rPr>
        <w:t xml:space="preserve"> SSL </w:t>
      </w:r>
      <w:r>
        <w:rPr>
          <w:rFonts w:eastAsia="微软雅黑"/>
          <w:color w:val="333333"/>
        </w:rPr>
        <w:t>证书的服务器添加到设备列表中。</w:t>
      </w:r>
    </w:p>
    <w:p w14:paraId="6224BAB4" w14:textId="77777777" w:rsidR="00E67794" w:rsidRDefault="001B5DD3">
      <w:pPr>
        <w:spacing w:before="120" w:after="120"/>
        <w:jc w:val="center"/>
      </w:pPr>
      <w:r>
        <w:rPr>
          <w:noProof/>
        </w:rPr>
        <w:drawing>
          <wp:inline distT="0" distB="0" distL="0" distR="0" wp14:anchorId="71D7BD7C" wp14:editId="7C8D399A">
            <wp:extent cx="4286250" cy="2438400"/>
            <wp:effectExtent l="0" t="0" r="0" b="0"/>
            <wp:docPr id="14" name="image14.png" descr="image14.png" titl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B684D" w14:textId="77777777" w:rsidR="00E67794" w:rsidRDefault="001B5DD3">
      <w:pPr>
        <w:pStyle w:val="2"/>
      </w:pPr>
      <w:bookmarkStart w:id="14" w:name="_Toc234838751"/>
      <w:r>
        <w:t xml:space="preserve">3.2 </w:t>
      </w:r>
      <w:r>
        <w:t>下载导入模板</w:t>
      </w:r>
      <w:bookmarkEnd w:id="14"/>
    </w:p>
    <w:p w14:paraId="547D34CD" w14:textId="77777777" w:rsidR="00E67794" w:rsidRDefault="001B5DD3">
      <w:pPr>
        <w:spacing w:before="80" w:after="80"/>
        <w:jc w:val="left"/>
      </w:pPr>
      <w:r>
        <w:rPr>
          <w:rFonts w:eastAsia="微软雅黑"/>
          <w:color w:val="333333"/>
        </w:rPr>
        <w:t>在设备列表页面，点击「获取导入模板」下载</w:t>
      </w:r>
      <w:r>
        <w:rPr>
          <w:rFonts w:eastAsia="微软雅黑"/>
          <w:color w:val="333333"/>
        </w:rPr>
        <w:t xml:space="preserve"> Excel </w:t>
      </w:r>
      <w:r>
        <w:rPr>
          <w:rFonts w:eastAsia="微软雅黑"/>
          <w:color w:val="333333"/>
        </w:rPr>
        <w:t>模板文件（</w:t>
      </w:r>
      <w:r>
        <w:rPr>
          <w:rFonts w:eastAsia="微软雅黑"/>
          <w:color w:val="333333"/>
        </w:rPr>
        <w:t>ServerDeviceList_Tem</w:t>
      </w:r>
      <w:r>
        <w:rPr>
          <w:rFonts w:eastAsia="微软雅黑"/>
          <w:color w:val="333333"/>
        </w:rPr>
        <w:t>plate.xls</w:t>
      </w:r>
      <w:r>
        <w:rPr>
          <w:rFonts w:eastAsia="微软雅黑"/>
          <w:color w:val="333333"/>
        </w:rPr>
        <w:t>）。</w:t>
      </w:r>
    </w:p>
    <w:p w14:paraId="625F8CB7" w14:textId="77777777" w:rsidR="00E67794" w:rsidRDefault="001B5DD3">
      <w:pPr>
        <w:spacing w:before="120" w:after="120"/>
        <w:jc w:val="center"/>
      </w:pPr>
      <w:r>
        <w:rPr>
          <w:noProof/>
        </w:rPr>
        <w:drawing>
          <wp:inline distT="0" distB="0" distL="0" distR="0" wp14:anchorId="50E7B704" wp14:editId="6464E7D9">
            <wp:extent cx="4286250" cy="2600325"/>
            <wp:effectExtent l="0" t="0" r="0" b="0"/>
            <wp:docPr id="15" name="image15.png" descr="image15.png" titl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62612" w14:textId="77777777" w:rsidR="00E67794" w:rsidRDefault="001B5DD3">
      <w:pPr>
        <w:spacing w:before="80" w:after="80"/>
        <w:jc w:val="left"/>
      </w:pPr>
      <w:r>
        <w:rPr>
          <w:rFonts w:eastAsia="微软雅黑"/>
          <w:color w:val="333333"/>
        </w:rPr>
        <w:t>选择模板文件的保存位置后点击「保存」。</w:t>
      </w:r>
    </w:p>
    <w:p w14:paraId="2F0F2EFF" w14:textId="77777777" w:rsidR="00E67794" w:rsidRDefault="001B5DD3">
      <w:pPr>
        <w:spacing w:before="120" w:after="120"/>
        <w:jc w:val="center"/>
      </w:pPr>
      <w:r>
        <w:rPr>
          <w:noProof/>
        </w:rPr>
        <w:lastRenderedPageBreak/>
        <w:drawing>
          <wp:inline distT="0" distB="0" distL="0" distR="0" wp14:anchorId="0E1F500B" wp14:editId="624E7229">
            <wp:extent cx="4286250" cy="2619375"/>
            <wp:effectExtent l="0" t="0" r="0" b="0"/>
            <wp:docPr id="16" name="image16.png" descr="image16.png" titl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AB7C9" w14:textId="77777777" w:rsidR="00E67794" w:rsidRDefault="001B5DD3">
      <w:pPr>
        <w:pStyle w:val="2"/>
      </w:pPr>
      <w:bookmarkStart w:id="15" w:name="_Toc234838752"/>
      <w:r>
        <w:t xml:space="preserve">3.3 </w:t>
      </w:r>
      <w:r>
        <w:t>填写模板并批量导入设备</w:t>
      </w:r>
      <w:bookmarkEnd w:id="15"/>
    </w:p>
    <w:p w14:paraId="08B9A158" w14:textId="77777777" w:rsidR="00E67794" w:rsidRDefault="001B5DD3">
      <w:pPr>
        <w:spacing w:before="80" w:after="80"/>
        <w:jc w:val="left"/>
      </w:pPr>
      <w:r>
        <w:rPr>
          <w:rFonts w:eastAsia="微软雅黑"/>
          <w:color w:val="333333"/>
        </w:rPr>
        <w:t>按模板格式填写设备信息（包括</w:t>
      </w:r>
      <w:r>
        <w:rPr>
          <w:rFonts w:eastAsia="微软雅黑"/>
          <w:color w:val="333333"/>
        </w:rPr>
        <w:t xml:space="preserve"> BMC IP</w:t>
      </w:r>
      <w:r>
        <w:rPr>
          <w:rFonts w:eastAsia="微软雅黑"/>
          <w:color w:val="333333"/>
        </w:rPr>
        <w:t>、用户名、密码等），保存后点击「批量导入」按钮，选择填写好的模板文件。</w:t>
      </w:r>
    </w:p>
    <w:p w14:paraId="546F623E" w14:textId="77777777" w:rsidR="00E67794" w:rsidRDefault="001B5DD3">
      <w:pPr>
        <w:spacing w:before="120" w:after="120"/>
        <w:jc w:val="center"/>
      </w:pPr>
      <w:r>
        <w:rPr>
          <w:noProof/>
        </w:rPr>
        <w:drawing>
          <wp:inline distT="0" distB="0" distL="0" distR="0" wp14:anchorId="767E89A0" wp14:editId="6F72AD31">
            <wp:extent cx="4286250" cy="2600325"/>
            <wp:effectExtent l="0" t="0" r="0" b="0"/>
            <wp:docPr id="17" name="image17.png" descr="image17.png" titl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18C3FB" w14:textId="77777777" w:rsidR="00E67794" w:rsidRDefault="001B5DD3">
      <w:pPr>
        <w:spacing w:before="80" w:after="80"/>
        <w:jc w:val="left"/>
      </w:pPr>
      <w:r>
        <w:rPr>
          <w:rFonts w:eastAsia="微软雅黑"/>
          <w:color w:val="333333"/>
        </w:rPr>
        <w:t>系统会弹出安全提示，提醒表格中可能包含账号密码等敏感信息，点击「确定」继续。</w:t>
      </w:r>
    </w:p>
    <w:p w14:paraId="24D0B2B2" w14:textId="77777777" w:rsidR="00E67794" w:rsidRDefault="001B5DD3">
      <w:pPr>
        <w:spacing w:before="120" w:after="120"/>
        <w:jc w:val="center"/>
      </w:pPr>
      <w:r>
        <w:rPr>
          <w:noProof/>
        </w:rPr>
        <w:lastRenderedPageBreak/>
        <w:drawing>
          <wp:inline distT="0" distB="0" distL="0" distR="0" wp14:anchorId="1D6B2A90" wp14:editId="334C903C">
            <wp:extent cx="4286250" cy="2219325"/>
            <wp:effectExtent l="0" t="0" r="0" b="0"/>
            <wp:docPr id="18" name="image18.png" descr="image18.png" titl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641A9F" w14:textId="77777777" w:rsidR="00E67794" w:rsidRDefault="001B5DD3">
      <w:pPr>
        <w:pStyle w:val="2"/>
      </w:pPr>
      <w:bookmarkStart w:id="16" w:name="_Toc234838753"/>
      <w:r>
        <w:t xml:space="preserve">3.4 </w:t>
      </w:r>
      <w:r>
        <w:t>确认设备导入成功</w:t>
      </w:r>
      <w:bookmarkEnd w:id="16"/>
    </w:p>
    <w:p w14:paraId="1C5E3C4D" w14:textId="77777777" w:rsidR="00E67794" w:rsidRDefault="001B5DD3">
      <w:pPr>
        <w:spacing w:before="80" w:after="80"/>
        <w:jc w:val="left"/>
      </w:pPr>
      <w:r>
        <w:rPr>
          <w:rFonts w:eastAsia="微软雅黑"/>
          <w:color w:val="333333"/>
        </w:rPr>
        <w:t>导入完成后，系统显示导入结果。确认设备状态为「成功」后，返回设备列表页面即可看到已添加的设备信息。</w:t>
      </w:r>
    </w:p>
    <w:p w14:paraId="663C173C" w14:textId="77777777" w:rsidR="00E67794" w:rsidRDefault="001B5DD3">
      <w:pPr>
        <w:spacing w:before="120" w:after="120"/>
        <w:jc w:val="center"/>
      </w:pPr>
      <w:r>
        <w:rPr>
          <w:noProof/>
        </w:rPr>
        <w:drawing>
          <wp:inline distT="0" distB="0" distL="0" distR="0" wp14:anchorId="1B4610EF" wp14:editId="6A047112">
            <wp:extent cx="4286250" cy="2876550"/>
            <wp:effectExtent l="0" t="0" r="0" b="0"/>
            <wp:docPr id="19" name="image19.png" descr="image19.png" titl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543AA8" w14:textId="77777777" w:rsidR="00E67794" w:rsidRDefault="001B5DD3">
      <w:pPr>
        <w:spacing w:before="120" w:after="120"/>
        <w:jc w:val="center"/>
      </w:pPr>
      <w:r>
        <w:rPr>
          <w:noProof/>
        </w:rPr>
        <w:drawing>
          <wp:inline distT="0" distB="0" distL="0" distR="0" wp14:anchorId="4772ADFC" wp14:editId="15896C59">
            <wp:extent cx="4286250" cy="1247775"/>
            <wp:effectExtent l="0" t="0" r="0" b="0"/>
            <wp:docPr id="20" name="image20.png" descr="image20.png" titl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AFB0C" w14:textId="77777777" w:rsidR="00E67794" w:rsidRDefault="001B5DD3">
      <w:r>
        <w:br w:type="page"/>
      </w:r>
    </w:p>
    <w:p w14:paraId="495DE828" w14:textId="77777777" w:rsidR="00E67794" w:rsidRDefault="001B5DD3">
      <w:pPr>
        <w:pStyle w:val="2"/>
      </w:pPr>
      <w:bookmarkStart w:id="17" w:name="_Toc234838754"/>
      <w:r>
        <w:lastRenderedPageBreak/>
        <w:t xml:space="preserve">3.5 </w:t>
      </w:r>
      <w:r>
        <w:t>进入批量分发功能</w:t>
      </w:r>
      <w:bookmarkEnd w:id="17"/>
    </w:p>
    <w:p w14:paraId="32A0167B" w14:textId="77777777" w:rsidR="00E67794" w:rsidRDefault="001B5DD3">
      <w:pPr>
        <w:spacing w:before="80" w:after="80"/>
        <w:jc w:val="left"/>
      </w:pPr>
      <w:r>
        <w:rPr>
          <w:rFonts w:eastAsia="微软雅黑"/>
          <w:color w:val="333333"/>
        </w:rPr>
        <w:t>在功能管理页面，点击「批量分发」进入批量操作界面。</w:t>
      </w:r>
    </w:p>
    <w:p w14:paraId="428B3F41" w14:textId="77777777" w:rsidR="00E67794" w:rsidRDefault="001B5DD3">
      <w:pPr>
        <w:spacing w:before="120" w:after="120"/>
        <w:jc w:val="center"/>
      </w:pPr>
      <w:r>
        <w:rPr>
          <w:noProof/>
        </w:rPr>
        <w:drawing>
          <wp:inline distT="0" distB="0" distL="0" distR="0" wp14:anchorId="540E56F7" wp14:editId="452B2A41">
            <wp:extent cx="4286250" cy="1847850"/>
            <wp:effectExtent l="0" t="0" r="0" b="0"/>
            <wp:docPr id="21" name="image21.png" descr="image21.png" titl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0680E5" w14:textId="77777777" w:rsidR="00E67794" w:rsidRDefault="001B5DD3">
      <w:pPr>
        <w:pStyle w:val="2"/>
      </w:pPr>
      <w:bookmarkStart w:id="18" w:name="_Toc234838755"/>
      <w:r>
        <w:t xml:space="preserve">3.6 </w:t>
      </w:r>
      <w:r>
        <w:t>选择目标设备</w:t>
      </w:r>
      <w:bookmarkEnd w:id="18"/>
    </w:p>
    <w:p w14:paraId="5B8BBAB0" w14:textId="77777777" w:rsidR="00E67794" w:rsidRDefault="001B5DD3">
      <w:pPr>
        <w:spacing w:before="80" w:after="80"/>
        <w:jc w:val="left"/>
      </w:pPr>
      <w:r>
        <w:rPr>
          <w:rFonts w:eastAsia="微软雅黑"/>
          <w:color w:val="333333"/>
        </w:rPr>
        <w:t>点击「选择设备」，在弹出的设备列表中勾选需要导入</w:t>
      </w:r>
      <w:r>
        <w:rPr>
          <w:rFonts w:eastAsia="微软雅黑"/>
          <w:color w:val="333333"/>
        </w:rPr>
        <w:t xml:space="preserve"> SSL </w:t>
      </w:r>
      <w:r>
        <w:rPr>
          <w:rFonts w:eastAsia="微软雅黑"/>
          <w:color w:val="333333"/>
        </w:rPr>
        <w:t>证书的目标设备，然后点击「确定」。</w:t>
      </w:r>
    </w:p>
    <w:p w14:paraId="1A85E88D" w14:textId="77777777" w:rsidR="00E67794" w:rsidRDefault="001B5DD3">
      <w:pPr>
        <w:spacing w:before="120" w:after="120"/>
        <w:jc w:val="center"/>
      </w:pPr>
      <w:r>
        <w:rPr>
          <w:noProof/>
        </w:rPr>
        <w:drawing>
          <wp:inline distT="0" distB="0" distL="0" distR="0" wp14:anchorId="2400E85D" wp14:editId="51DF0F13">
            <wp:extent cx="3619500" cy="2676525"/>
            <wp:effectExtent l="0" t="0" r="0" b="0"/>
            <wp:docPr id="22" name="image22.png" descr="image22.png" titl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37314E" w14:textId="77777777" w:rsidR="00E67794" w:rsidRDefault="001B5DD3">
      <w:pPr>
        <w:spacing w:before="120" w:after="120"/>
        <w:jc w:val="center"/>
      </w:pPr>
      <w:r>
        <w:rPr>
          <w:noProof/>
        </w:rPr>
        <w:lastRenderedPageBreak/>
        <w:drawing>
          <wp:inline distT="0" distB="0" distL="0" distR="0" wp14:anchorId="75523D31" wp14:editId="6F027337">
            <wp:extent cx="4286250" cy="2505075"/>
            <wp:effectExtent l="0" t="0" r="0" b="0"/>
            <wp:docPr id="23" name="image23.png" descr="image23.png" titl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6B4D22" w14:textId="77777777" w:rsidR="00E67794" w:rsidRDefault="001B5DD3">
      <w:pPr>
        <w:pStyle w:val="2"/>
      </w:pPr>
      <w:bookmarkStart w:id="19" w:name="_Toc234838756"/>
      <w:r>
        <w:t xml:space="preserve">3.7 </w:t>
      </w:r>
      <w:r>
        <w:t>阶段</w:t>
      </w:r>
      <w:proofErr w:type="gramStart"/>
      <w:r>
        <w:t>一</w:t>
      </w:r>
      <w:proofErr w:type="gramEnd"/>
      <w:r>
        <w:t>：上传</w:t>
      </w:r>
      <w:r>
        <w:t xml:space="preserve"> SSL </w:t>
      </w:r>
      <w:r>
        <w:t>证书文件至设备</w:t>
      </w:r>
      <w:bookmarkEnd w:id="19"/>
    </w:p>
    <w:p w14:paraId="1D7AFC5A" w14:textId="77777777" w:rsidR="00E67794" w:rsidRDefault="001B5DD3">
      <w:pPr>
        <w:spacing w:before="80" w:after="80"/>
        <w:jc w:val="left"/>
      </w:pPr>
      <w:r>
        <w:rPr>
          <w:rFonts w:eastAsia="微软雅黑"/>
          <w:color w:val="333333"/>
        </w:rPr>
        <w:t>首先需要将</w:t>
      </w:r>
      <w:r>
        <w:rPr>
          <w:rFonts w:eastAsia="微软雅黑"/>
          <w:color w:val="333333"/>
        </w:rPr>
        <w:t xml:space="preserve"> SSL </w:t>
      </w:r>
      <w:r>
        <w:rPr>
          <w:rFonts w:eastAsia="微软雅黑"/>
          <w:color w:val="333333"/>
        </w:rPr>
        <w:t>证书文件传输到目标设备的临时目录中。</w:t>
      </w:r>
    </w:p>
    <w:p w14:paraId="122FCADC" w14:textId="77777777" w:rsidR="00E67794" w:rsidRDefault="001B5DD3">
      <w:pPr>
        <w:pStyle w:val="3"/>
      </w:pPr>
      <w:bookmarkStart w:id="20" w:name="_Toc234838757"/>
      <w:r>
        <w:t xml:space="preserve">3.7.1 </w:t>
      </w:r>
      <w:r>
        <w:t>配置业务流</w:t>
      </w:r>
      <w:bookmarkEnd w:id="20"/>
    </w:p>
    <w:p w14:paraId="4E861C4F" w14:textId="77777777" w:rsidR="00E67794" w:rsidRDefault="001B5DD3">
      <w:pPr>
        <w:spacing w:before="80" w:after="80"/>
        <w:jc w:val="left"/>
      </w:pPr>
      <w:r>
        <w:rPr>
          <w:rFonts w:eastAsia="微软雅黑"/>
          <w:color w:val="333333"/>
        </w:rPr>
        <w:t>点击「配置业务流」按钮，进入业务流编辑界面。</w:t>
      </w:r>
    </w:p>
    <w:p w14:paraId="09F8D9FF" w14:textId="77777777" w:rsidR="00E67794" w:rsidRDefault="001B5DD3">
      <w:pPr>
        <w:spacing w:before="120" w:after="120"/>
        <w:jc w:val="center"/>
      </w:pPr>
      <w:r>
        <w:rPr>
          <w:noProof/>
        </w:rPr>
        <w:drawing>
          <wp:inline distT="0" distB="0" distL="0" distR="0" wp14:anchorId="4C0AECE8" wp14:editId="5A2F57B9">
            <wp:extent cx="4286250" cy="2990850"/>
            <wp:effectExtent l="0" t="0" r="0" b="0"/>
            <wp:docPr id="24" name="image24.png" descr="image24.png" titl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CFB034" w14:textId="77777777" w:rsidR="00E67794" w:rsidRDefault="001B5DD3">
      <w:pPr>
        <w:pStyle w:val="3"/>
      </w:pPr>
      <w:bookmarkStart w:id="21" w:name="_Toc234838758"/>
      <w:r>
        <w:t xml:space="preserve">3.7.2 </w:t>
      </w:r>
      <w:r>
        <w:t>选择自定义配置方式</w:t>
      </w:r>
      <w:bookmarkEnd w:id="21"/>
    </w:p>
    <w:p w14:paraId="7CA786F1" w14:textId="77777777" w:rsidR="00E67794" w:rsidRDefault="001B5DD3">
      <w:pPr>
        <w:spacing w:before="80" w:after="80"/>
        <w:jc w:val="left"/>
      </w:pPr>
      <w:r>
        <w:rPr>
          <w:rFonts w:eastAsia="微软雅黑"/>
          <w:color w:val="333333"/>
        </w:rPr>
        <w:t>在「选择配置方式」中选择「自定义」，然后点击「下一步」。</w:t>
      </w:r>
    </w:p>
    <w:p w14:paraId="41F0B367" w14:textId="77777777" w:rsidR="00E67794" w:rsidRDefault="001B5DD3">
      <w:pPr>
        <w:spacing w:before="120" w:after="120"/>
        <w:jc w:val="center"/>
      </w:pPr>
      <w:r>
        <w:rPr>
          <w:noProof/>
        </w:rPr>
        <w:lastRenderedPageBreak/>
        <w:drawing>
          <wp:inline distT="0" distB="0" distL="0" distR="0" wp14:anchorId="65452D12" wp14:editId="29DEF5B7">
            <wp:extent cx="4286250" cy="3086100"/>
            <wp:effectExtent l="0" t="0" r="0" b="0"/>
            <wp:docPr id="25" name="image25.png" descr="image25.png" titl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F46F7" w14:textId="77777777" w:rsidR="00E67794" w:rsidRDefault="001B5DD3">
      <w:pPr>
        <w:pStyle w:val="3"/>
      </w:pPr>
      <w:bookmarkStart w:id="22" w:name="_Toc234838759"/>
      <w:r>
        <w:t xml:space="preserve">3.7.3 </w:t>
      </w:r>
      <w:r>
        <w:t>配置文件传输任务</w:t>
      </w:r>
      <w:bookmarkEnd w:id="22"/>
    </w:p>
    <w:p w14:paraId="2CF255B0" w14:textId="77777777" w:rsidR="00E67794" w:rsidRDefault="001B5DD3">
      <w:pPr>
        <w:spacing w:before="80" w:after="80"/>
        <w:jc w:val="left"/>
      </w:pPr>
      <w:r>
        <w:rPr>
          <w:rFonts w:eastAsia="微软雅黑"/>
          <w:color w:val="333333"/>
        </w:rPr>
        <w:t>添加「文件传输」任务，配置如下：</w:t>
      </w:r>
    </w:p>
    <w:p w14:paraId="67CE0040" w14:textId="77777777" w:rsidR="00E67794" w:rsidRDefault="001B5DD3">
      <w:pPr>
        <w:pStyle w:val="a4"/>
        <w:numPr>
          <w:ilvl w:val="0"/>
          <w:numId w:val="3"/>
        </w:numPr>
        <w:spacing w:before="60" w:after="60"/>
      </w:pPr>
      <w:r>
        <w:rPr>
          <w:rFonts w:eastAsia="微软雅黑"/>
        </w:rPr>
        <w:t>任务类型：文件传输</w:t>
      </w:r>
    </w:p>
    <w:p w14:paraId="64EC83BF" w14:textId="77777777" w:rsidR="00E67794" w:rsidRDefault="001B5DD3">
      <w:pPr>
        <w:pStyle w:val="a4"/>
        <w:numPr>
          <w:ilvl w:val="0"/>
          <w:numId w:val="3"/>
        </w:numPr>
        <w:spacing w:before="60" w:after="60"/>
      </w:pPr>
      <w:r>
        <w:rPr>
          <w:rFonts w:eastAsia="微软雅黑"/>
        </w:rPr>
        <w:t>传输方向：从本地传至远端主机</w:t>
      </w:r>
    </w:p>
    <w:p w14:paraId="608710D3" w14:textId="77777777" w:rsidR="00E67794" w:rsidRDefault="001B5DD3">
      <w:pPr>
        <w:pStyle w:val="a4"/>
        <w:numPr>
          <w:ilvl w:val="0"/>
          <w:numId w:val="3"/>
        </w:numPr>
        <w:spacing w:before="60" w:after="60"/>
      </w:pPr>
      <w:r>
        <w:rPr>
          <w:rFonts w:eastAsia="微软雅黑"/>
        </w:rPr>
        <w:t>传输协议：</w:t>
      </w:r>
      <w:r>
        <w:rPr>
          <w:rFonts w:eastAsia="微软雅黑"/>
        </w:rPr>
        <w:t>SFTP</w:t>
      </w:r>
    </w:p>
    <w:p w14:paraId="389D51B5" w14:textId="77777777" w:rsidR="00E67794" w:rsidRDefault="001B5DD3">
      <w:pPr>
        <w:pStyle w:val="a4"/>
        <w:numPr>
          <w:ilvl w:val="0"/>
          <w:numId w:val="3"/>
        </w:numPr>
        <w:spacing w:before="60" w:after="60"/>
      </w:pPr>
      <w:r>
        <w:rPr>
          <w:rFonts w:eastAsia="微软雅黑"/>
        </w:rPr>
        <w:t>本地路径：选择</w:t>
      </w:r>
      <w:r>
        <w:rPr>
          <w:rFonts w:eastAsia="微软雅黑"/>
        </w:rPr>
        <w:t xml:space="preserve"> SSL </w:t>
      </w:r>
      <w:r>
        <w:rPr>
          <w:rFonts w:eastAsia="微软雅黑"/>
        </w:rPr>
        <w:t>证书文件（如</w:t>
      </w:r>
      <w:r>
        <w:rPr>
          <w:rFonts w:eastAsia="微软雅黑"/>
        </w:rPr>
        <w:t xml:space="preserve"> C:\tmp\H3cHost.p12</w:t>
      </w:r>
      <w:r>
        <w:rPr>
          <w:rFonts w:eastAsia="微软雅黑"/>
        </w:rPr>
        <w:t>）</w:t>
      </w:r>
    </w:p>
    <w:p w14:paraId="06546B8B" w14:textId="77777777" w:rsidR="00E67794" w:rsidRDefault="001B5DD3">
      <w:pPr>
        <w:pStyle w:val="a4"/>
        <w:numPr>
          <w:ilvl w:val="0"/>
          <w:numId w:val="3"/>
        </w:numPr>
        <w:spacing w:before="60" w:after="60"/>
      </w:pPr>
      <w:r>
        <w:rPr>
          <w:rFonts w:eastAsia="微软雅黑"/>
        </w:rPr>
        <w:t>远端路径：</w:t>
      </w:r>
      <w:r>
        <w:rPr>
          <w:rFonts w:eastAsia="微软雅黑"/>
        </w:rPr>
        <w:t>/</w:t>
      </w:r>
      <w:proofErr w:type="spellStart"/>
      <w:proofErr w:type="gramStart"/>
      <w:r>
        <w:rPr>
          <w:rFonts w:eastAsia="微软雅黑"/>
        </w:rPr>
        <w:t>tmp</w:t>
      </w:r>
      <w:proofErr w:type="spellEnd"/>
      <w:proofErr w:type="gramEnd"/>
    </w:p>
    <w:p w14:paraId="6FAE5E5A" w14:textId="77777777" w:rsidR="00E67794" w:rsidRDefault="001B5DD3">
      <w:pPr>
        <w:spacing w:before="120" w:after="120"/>
        <w:jc w:val="center"/>
      </w:pPr>
      <w:r>
        <w:rPr>
          <w:noProof/>
        </w:rPr>
        <w:drawing>
          <wp:inline distT="0" distB="0" distL="0" distR="0" wp14:anchorId="69852FB7" wp14:editId="35846F33">
            <wp:extent cx="4286250" cy="3067050"/>
            <wp:effectExtent l="0" t="0" r="0" b="0"/>
            <wp:docPr id="26" name="image26.png" descr="image26.png" titl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669F01" w14:textId="77777777" w:rsidR="00E67794" w:rsidRDefault="001B5DD3">
      <w:pPr>
        <w:spacing w:before="80" w:after="80"/>
        <w:jc w:val="left"/>
      </w:pPr>
      <w:r>
        <w:rPr>
          <w:rFonts w:eastAsia="微软雅黑"/>
          <w:color w:val="333333"/>
        </w:rPr>
        <w:t>配置完成后点击「执行业务流」开始文件上传。</w:t>
      </w:r>
    </w:p>
    <w:p w14:paraId="6EEEAA06" w14:textId="77777777" w:rsidR="00E67794" w:rsidRDefault="001B5DD3">
      <w:pPr>
        <w:spacing w:before="120" w:after="120"/>
        <w:jc w:val="center"/>
      </w:pPr>
      <w:r>
        <w:rPr>
          <w:noProof/>
        </w:rPr>
        <w:lastRenderedPageBreak/>
        <w:drawing>
          <wp:inline distT="0" distB="0" distL="0" distR="0" wp14:anchorId="34AACAB3" wp14:editId="172F0055">
            <wp:extent cx="4286250" cy="2990850"/>
            <wp:effectExtent l="0" t="0" r="0" b="0"/>
            <wp:docPr id="27" name="image27.png" descr="image27.png" titl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FD9F04" w14:textId="77777777" w:rsidR="00E67794" w:rsidRDefault="001B5DD3">
      <w:pPr>
        <w:pStyle w:val="2"/>
      </w:pPr>
      <w:bookmarkStart w:id="23" w:name="_Toc234838760"/>
      <w:r>
        <w:t xml:space="preserve">3.8 </w:t>
      </w:r>
      <w:r>
        <w:t>确认文件上传成功</w:t>
      </w:r>
      <w:bookmarkEnd w:id="23"/>
    </w:p>
    <w:p w14:paraId="20CA3997" w14:textId="77777777" w:rsidR="00E67794" w:rsidRDefault="001B5DD3">
      <w:pPr>
        <w:spacing w:before="80" w:after="80"/>
        <w:jc w:val="left"/>
      </w:pPr>
      <w:r>
        <w:rPr>
          <w:rFonts w:eastAsia="微软雅黑"/>
          <w:color w:val="333333"/>
        </w:rPr>
        <w:t>执行完成后，查看任务状态。若显示「任务执行成功」且执行详情为「文件上传成功」，则证书文件已成功传输至设备。</w:t>
      </w:r>
    </w:p>
    <w:p w14:paraId="0910273B" w14:textId="77777777" w:rsidR="00E67794" w:rsidRDefault="001B5DD3">
      <w:pPr>
        <w:spacing w:before="80" w:after="80"/>
        <w:ind w:left="360"/>
      </w:pPr>
      <w:r>
        <w:rPr>
          <w:rFonts w:eastAsia="微软雅黑"/>
          <w:i/>
          <w:iCs/>
          <w:color w:val="2E8B57"/>
          <w:sz w:val="20"/>
          <w:szCs w:val="20"/>
        </w:rPr>
        <w:t>✔</w:t>
      </w:r>
      <w:r>
        <w:rPr>
          <w:rFonts w:eastAsia="微软雅黑"/>
          <w:i/>
          <w:iCs/>
          <w:color w:val="2E8B57"/>
          <w:sz w:val="20"/>
          <w:szCs w:val="20"/>
        </w:rPr>
        <w:t xml:space="preserve"> </w:t>
      </w:r>
      <w:r>
        <w:rPr>
          <w:rFonts w:eastAsia="微软雅黑"/>
          <w:i/>
          <w:iCs/>
          <w:color w:val="2E8B57"/>
          <w:sz w:val="20"/>
          <w:szCs w:val="20"/>
        </w:rPr>
        <w:t>建议先对一台设备执行业务流，成功后再批量执行。</w:t>
      </w:r>
    </w:p>
    <w:p w14:paraId="4BBDBFF3" w14:textId="77777777" w:rsidR="00E67794" w:rsidRDefault="001B5DD3">
      <w:pPr>
        <w:spacing w:before="120" w:after="120"/>
        <w:jc w:val="center"/>
      </w:pPr>
      <w:r>
        <w:rPr>
          <w:noProof/>
        </w:rPr>
        <w:drawing>
          <wp:inline distT="0" distB="0" distL="0" distR="0" wp14:anchorId="012C856A" wp14:editId="2406E064">
            <wp:extent cx="4286250" cy="2990850"/>
            <wp:effectExtent l="0" t="0" r="0" b="0"/>
            <wp:docPr id="28" name="image28.png" descr="image28.png" titl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79ABFD" w14:textId="77777777" w:rsidR="00E67794" w:rsidRDefault="001B5DD3">
      <w:r>
        <w:br w:type="page"/>
      </w:r>
    </w:p>
    <w:p w14:paraId="5BC7D32A" w14:textId="77777777" w:rsidR="00E67794" w:rsidRDefault="001B5DD3">
      <w:pPr>
        <w:pStyle w:val="2"/>
      </w:pPr>
      <w:bookmarkStart w:id="24" w:name="_Toc234838761"/>
      <w:r>
        <w:lastRenderedPageBreak/>
        <w:t xml:space="preserve">3.9 </w:t>
      </w:r>
      <w:r>
        <w:t>阶段二：通过</w:t>
      </w:r>
      <w:r>
        <w:t xml:space="preserve"> Redfish </w:t>
      </w:r>
      <w:r>
        <w:t>接口导入</w:t>
      </w:r>
      <w:r>
        <w:t xml:space="preserve"> SSL </w:t>
      </w:r>
      <w:r>
        <w:t>证书</w:t>
      </w:r>
      <w:bookmarkEnd w:id="24"/>
    </w:p>
    <w:p w14:paraId="1BFCCC53" w14:textId="77777777" w:rsidR="00E67794" w:rsidRDefault="001B5DD3">
      <w:pPr>
        <w:spacing w:before="80" w:after="80"/>
        <w:jc w:val="left"/>
      </w:pPr>
      <w:r>
        <w:rPr>
          <w:rFonts w:eastAsia="微软雅黑"/>
          <w:color w:val="333333"/>
        </w:rPr>
        <w:t>证书文件上</w:t>
      </w:r>
      <w:proofErr w:type="gramStart"/>
      <w:r>
        <w:rPr>
          <w:rFonts w:eastAsia="微软雅黑"/>
          <w:color w:val="333333"/>
        </w:rPr>
        <w:t>传成功</w:t>
      </w:r>
      <w:proofErr w:type="gramEnd"/>
      <w:r>
        <w:rPr>
          <w:rFonts w:eastAsia="微软雅黑"/>
          <w:color w:val="333333"/>
        </w:rPr>
        <w:t>后，需要再次进入「批量分发」，通过</w:t>
      </w:r>
      <w:r>
        <w:rPr>
          <w:rFonts w:eastAsia="微软雅黑"/>
          <w:color w:val="333333"/>
        </w:rPr>
        <w:t xml:space="preserve"> Redfish </w:t>
      </w:r>
      <w:r>
        <w:rPr>
          <w:rFonts w:eastAsia="微软雅黑"/>
          <w:color w:val="333333"/>
        </w:rPr>
        <w:t>接口调用完成证书导入。</w:t>
      </w:r>
    </w:p>
    <w:p w14:paraId="4C374C5E" w14:textId="77777777" w:rsidR="00E67794" w:rsidRDefault="001B5DD3">
      <w:pPr>
        <w:spacing w:before="120" w:after="120"/>
        <w:jc w:val="center"/>
      </w:pPr>
      <w:r>
        <w:rPr>
          <w:noProof/>
        </w:rPr>
        <w:drawing>
          <wp:inline distT="0" distB="0" distL="0" distR="0" wp14:anchorId="36DB2E9A" wp14:editId="119799DC">
            <wp:extent cx="4286250" cy="3209925"/>
            <wp:effectExtent l="0" t="0" r="0" b="0"/>
            <wp:docPr id="29" name="image29.png" descr="image29.png" titl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97F2E" w14:textId="77777777" w:rsidR="00E67794" w:rsidRDefault="001B5DD3">
      <w:pPr>
        <w:pStyle w:val="3"/>
      </w:pPr>
      <w:bookmarkStart w:id="25" w:name="_Toc234838762"/>
      <w:r>
        <w:t xml:space="preserve">3.9.1 </w:t>
      </w:r>
      <w:r>
        <w:t>添加</w:t>
      </w:r>
      <w:r>
        <w:t xml:space="preserve"> Redfish </w:t>
      </w:r>
      <w:r>
        <w:t>接口调用任务</w:t>
      </w:r>
      <w:bookmarkEnd w:id="25"/>
    </w:p>
    <w:p w14:paraId="5010B0B2" w14:textId="77777777" w:rsidR="00E67794" w:rsidRDefault="001B5DD3">
      <w:pPr>
        <w:spacing w:before="80" w:after="80"/>
        <w:jc w:val="left"/>
      </w:pPr>
      <w:r>
        <w:rPr>
          <w:rFonts w:eastAsia="微软雅黑"/>
          <w:color w:val="333333"/>
        </w:rPr>
        <w:t>在业务流配置中，选择任务类型为「</w:t>
      </w:r>
      <w:r>
        <w:rPr>
          <w:rFonts w:eastAsia="微软雅黑"/>
          <w:color w:val="333333"/>
        </w:rPr>
        <w:t xml:space="preserve">Redfish </w:t>
      </w:r>
      <w:r>
        <w:rPr>
          <w:rFonts w:eastAsia="微软雅黑"/>
          <w:color w:val="333333"/>
        </w:rPr>
        <w:t>接口调用」，点击「添加」创建新任务。</w:t>
      </w:r>
    </w:p>
    <w:p w14:paraId="2B578438" w14:textId="77777777" w:rsidR="00E67794" w:rsidRDefault="001B5DD3">
      <w:pPr>
        <w:spacing w:before="120" w:after="120"/>
        <w:jc w:val="center"/>
      </w:pPr>
      <w:r>
        <w:rPr>
          <w:noProof/>
        </w:rPr>
        <w:drawing>
          <wp:inline distT="0" distB="0" distL="0" distR="0" wp14:anchorId="7FF648DC" wp14:editId="26562C1D">
            <wp:extent cx="4286250" cy="3038475"/>
            <wp:effectExtent l="0" t="0" r="0" b="0"/>
            <wp:docPr id="30" name="image30.png" descr="image30.png" titl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781855" w14:textId="77777777" w:rsidR="00E67794" w:rsidRDefault="001B5DD3">
      <w:pPr>
        <w:pStyle w:val="3"/>
      </w:pPr>
      <w:bookmarkStart w:id="26" w:name="_Toc234838763"/>
      <w:r>
        <w:t xml:space="preserve">3.9.2 </w:t>
      </w:r>
      <w:r>
        <w:t>配置</w:t>
      </w:r>
      <w:r>
        <w:t xml:space="preserve"> Redfish </w:t>
      </w:r>
      <w:r>
        <w:t>接口参数</w:t>
      </w:r>
      <w:bookmarkEnd w:id="26"/>
    </w:p>
    <w:p w14:paraId="354A535D" w14:textId="77777777" w:rsidR="00E67794" w:rsidRDefault="001B5DD3">
      <w:pPr>
        <w:spacing w:before="80" w:after="80"/>
        <w:jc w:val="left"/>
      </w:pPr>
      <w:r>
        <w:rPr>
          <w:rFonts w:eastAsia="微软雅黑"/>
          <w:color w:val="333333"/>
        </w:rPr>
        <w:t>按以下参数配置</w:t>
      </w:r>
      <w:r>
        <w:rPr>
          <w:rFonts w:eastAsia="微软雅黑"/>
          <w:color w:val="333333"/>
        </w:rPr>
        <w:t xml:space="preserve"> Redfish </w:t>
      </w:r>
      <w:r>
        <w:rPr>
          <w:rFonts w:eastAsia="微软雅黑"/>
          <w:color w:val="333333"/>
        </w:rPr>
        <w:t>接口调用：</w:t>
      </w:r>
    </w:p>
    <w:p w14:paraId="7F6CF27E" w14:textId="77777777" w:rsidR="00E67794" w:rsidRDefault="001B5DD3">
      <w:pPr>
        <w:pStyle w:val="a4"/>
        <w:numPr>
          <w:ilvl w:val="0"/>
          <w:numId w:val="4"/>
        </w:numPr>
        <w:spacing w:before="60" w:after="60"/>
      </w:pPr>
      <w:r>
        <w:rPr>
          <w:rFonts w:eastAsia="微软雅黑"/>
          <w:b/>
          <w:bCs/>
        </w:rPr>
        <w:lastRenderedPageBreak/>
        <w:t>URL</w:t>
      </w:r>
      <w:r>
        <w:rPr>
          <w:rFonts w:eastAsia="微软雅黑"/>
          <w:b/>
          <w:bCs/>
        </w:rPr>
        <w:t>：</w:t>
      </w:r>
      <w:r>
        <w:rPr>
          <w:rFonts w:eastAsia="微软雅黑"/>
        </w:rPr>
        <w:t>/redfish/v1/Managers/1/SecurityService/HttpsCert/Actions/HttpsCert.ImportCustomCertificate</w:t>
      </w:r>
    </w:p>
    <w:p w14:paraId="119FD891" w14:textId="77777777" w:rsidR="00E67794" w:rsidRDefault="001B5DD3">
      <w:pPr>
        <w:pStyle w:val="a4"/>
        <w:numPr>
          <w:ilvl w:val="0"/>
          <w:numId w:val="4"/>
        </w:numPr>
        <w:spacing w:before="60" w:after="60"/>
      </w:pPr>
      <w:r>
        <w:rPr>
          <w:rFonts w:eastAsia="微软雅黑"/>
          <w:b/>
          <w:bCs/>
        </w:rPr>
        <w:t>协议类型：</w:t>
      </w:r>
      <w:r>
        <w:rPr>
          <w:rFonts w:eastAsia="微软雅黑"/>
        </w:rPr>
        <w:t>HTTPS</w:t>
      </w:r>
    </w:p>
    <w:p w14:paraId="3C43F1D7" w14:textId="77777777" w:rsidR="00E67794" w:rsidRDefault="001B5DD3">
      <w:pPr>
        <w:pStyle w:val="a4"/>
        <w:numPr>
          <w:ilvl w:val="0"/>
          <w:numId w:val="4"/>
        </w:numPr>
        <w:spacing w:before="60" w:after="60"/>
      </w:pPr>
      <w:r>
        <w:rPr>
          <w:rFonts w:eastAsia="微软雅黑"/>
          <w:b/>
          <w:bCs/>
        </w:rPr>
        <w:t>操作类型：</w:t>
      </w:r>
      <w:r>
        <w:rPr>
          <w:rFonts w:eastAsia="微软雅黑"/>
        </w:rPr>
        <w:t>POST</w:t>
      </w:r>
    </w:p>
    <w:p w14:paraId="15A1A3AB" w14:textId="77777777" w:rsidR="00E67794" w:rsidRDefault="001B5DD3">
      <w:pPr>
        <w:pStyle w:val="a4"/>
        <w:numPr>
          <w:ilvl w:val="0"/>
          <w:numId w:val="4"/>
        </w:numPr>
        <w:spacing w:before="60" w:after="60"/>
      </w:pPr>
      <w:r>
        <w:rPr>
          <w:rFonts w:eastAsia="微软雅黑"/>
          <w:b/>
          <w:bCs/>
        </w:rPr>
        <w:t>请求数据（</w:t>
      </w:r>
      <w:r>
        <w:rPr>
          <w:rFonts w:eastAsia="微软雅黑"/>
          <w:b/>
          <w:bCs/>
        </w:rPr>
        <w:t>JSON Body</w:t>
      </w:r>
      <w:r>
        <w:rPr>
          <w:rFonts w:eastAsia="微软雅黑"/>
          <w:b/>
          <w:bCs/>
        </w:rPr>
        <w:t>）：</w:t>
      </w:r>
    </w:p>
    <w:p w14:paraId="7510936F" w14:textId="77777777" w:rsidR="00E67794" w:rsidRDefault="001B5DD3">
      <w:pPr>
        <w:spacing w:before="80" w:after="80"/>
        <w:jc w:val="left"/>
      </w:pPr>
      <w:proofErr w:type="gramStart"/>
      <w:r>
        <w:rPr>
          <w:rFonts w:eastAsia="微软雅黑"/>
          <w:color w:val="333333"/>
          <w:sz w:val="20"/>
          <w:szCs w:val="20"/>
        </w:rPr>
        <w:t>{ "</w:t>
      </w:r>
      <w:proofErr w:type="gramEnd"/>
      <w:r>
        <w:rPr>
          <w:rFonts w:eastAsia="微软雅黑"/>
          <w:color w:val="333333"/>
          <w:sz w:val="20"/>
          <w:szCs w:val="20"/>
        </w:rPr>
        <w:t>Certificate": "/</w:t>
      </w:r>
      <w:proofErr w:type="spellStart"/>
      <w:r>
        <w:rPr>
          <w:rFonts w:eastAsia="微软雅黑"/>
          <w:color w:val="333333"/>
          <w:sz w:val="20"/>
          <w:szCs w:val="20"/>
        </w:rPr>
        <w:t>tmp</w:t>
      </w:r>
      <w:proofErr w:type="spellEnd"/>
      <w:r>
        <w:rPr>
          <w:rFonts w:eastAsia="微软雅黑"/>
          <w:color w:val="333333"/>
          <w:sz w:val="20"/>
          <w:szCs w:val="20"/>
        </w:rPr>
        <w:t>/H3cHost.p12</w:t>
      </w:r>
      <w:r>
        <w:rPr>
          <w:rFonts w:eastAsia="微软雅黑"/>
          <w:color w:val="333333"/>
          <w:sz w:val="20"/>
          <w:szCs w:val="20"/>
        </w:rPr>
        <w:t>", "Type": "URI", "Password": "123456" }</w:t>
      </w:r>
    </w:p>
    <w:p w14:paraId="17F511FF" w14:textId="77777777" w:rsidR="00E67794" w:rsidRDefault="001B5DD3">
      <w:pPr>
        <w:spacing w:before="80" w:after="80"/>
        <w:ind w:left="360"/>
      </w:pPr>
      <w:r>
        <w:rPr>
          <w:rFonts w:eastAsia="微软雅黑"/>
          <w:i/>
          <w:iCs/>
          <w:color w:val="B8860B"/>
          <w:sz w:val="20"/>
          <w:szCs w:val="20"/>
        </w:rPr>
        <w:t>⚠</w:t>
      </w:r>
      <w:r>
        <w:rPr>
          <w:rFonts w:eastAsia="微软雅黑"/>
          <w:i/>
          <w:iCs/>
          <w:color w:val="B8860B"/>
          <w:sz w:val="20"/>
          <w:szCs w:val="20"/>
        </w:rPr>
        <w:t xml:space="preserve"> </w:t>
      </w:r>
      <w:r>
        <w:rPr>
          <w:rFonts w:eastAsia="微软雅黑"/>
          <w:i/>
          <w:iCs/>
          <w:color w:val="B8860B"/>
          <w:sz w:val="20"/>
          <w:szCs w:val="20"/>
        </w:rPr>
        <w:t>请根据实际情况修改证书文件名和密码。</w:t>
      </w:r>
      <w:r>
        <w:rPr>
          <w:rFonts w:eastAsia="微软雅黑"/>
          <w:i/>
          <w:iCs/>
          <w:color w:val="B8860B"/>
          <w:sz w:val="20"/>
          <w:szCs w:val="20"/>
        </w:rPr>
        <w:t xml:space="preserve">Certificate </w:t>
      </w:r>
      <w:r>
        <w:rPr>
          <w:rFonts w:eastAsia="微软雅黑"/>
          <w:i/>
          <w:iCs/>
          <w:color w:val="B8860B"/>
          <w:sz w:val="20"/>
          <w:szCs w:val="20"/>
        </w:rPr>
        <w:t>字段填写远端设备上的证书文件路径。</w:t>
      </w:r>
    </w:p>
    <w:p w14:paraId="2FC0231A" w14:textId="77777777" w:rsidR="00E67794" w:rsidRDefault="001B5DD3">
      <w:pPr>
        <w:spacing w:before="120" w:after="120"/>
        <w:jc w:val="center"/>
      </w:pPr>
      <w:r>
        <w:rPr>
          <w:noProof/>
        </w:rPr>
        <w:drawing>
          <wp:inline distT="0" distB="0" distL="0" distR="0" wp14:anchorId="52E728AE" wp14:editId="09107461">
            <wp:extent cx="2905125" cy="2819400"/>
            <wp:effectExtent l="0" t="0" r="0" b="0"/>
            <wp:docPr id="31" name="image31.png" descr="image31.png" titl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0F7083" w14:textId="77777777" w:rsidR="00E67794" w:rsidRDefault="001B5DD3">
      <w:pPr>
        <w:spacing w:before="120" w:after="120"/>
        <w:jc w:val="center"/>
      </w:pPr>
      <w:r>
        <w:rPr>
          <w:noProof/>
        </w:rPr>
        <w:drawing>
          <wp:inline distT="0" distB="0" distL="0" distR="0" wp14:anchorId="574D668F" wp14:editId="4F645410">
            <wp:extent cx="4286250" cy="2990850"/>
            <wp:effectExtent l="0" t="0" r="0" b="0"/>
            <wp:docPr id="32" name="image32.png" descr="image32.png" titl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C4A26" w14:textId="77777777" w:rsidR="00E67794" w:rsidRDefault="001B5DD3">
      <w:pPr>
        <w:pStyle w:val="2"/>
      </w:pPr>
      <w:bookmarkStart w:id="27" w:name="_Toc234838764"/>
      <w:r>
        <w:t xml:space="preserve">3.10 </w:t>
      </w:r>
      <w:r>
        <w:t>执行业务</w:t>
      </w:r>
      <w:proofErr w:type="gramStart"/>
      <w:r>
        <w:t>流完成</w:t>
      </w:r>
      <w:proofErr w:type="gramEnd"/>
      <w:r>
        <w:t>证书导入</w:t>
      </w:r>
      <w:bookmarkEnd w:id="27"/>
    </w:p>
    <w:p w14:paraId="4F9577AF" w14:textId="77777777" w:rsidR="00E67794" w:rsidRDefault="001B5DD3">
      <w:pPr>
        <w:spacing w:before="80" w:after="80"/>
        <w:jc w:val="left"/>
      </w:pPr>
      <w:r>
        <w:rPr>
          <w:rFonts w:eastAsia="微软雅黑"/>
          <w:color w:val="333333"/>
        </w:rPr>
        <w:lastRenderedPageBreak/>
        <w:t>参数配置完成后，点击「执行业务流」开始向目标设备下发</w:t>
      </w:r>
      <w:r>
        <w:rPr>
          <w:rFonts w:eastAsia="微软雅黑"/>
          <w:color w:val="333333"/>
        </w:rPr>
        <w:t xml:space="preserve"> SSL </w:t>
      </w:r>
      <w:r>
        <w:rPr>
          <w:rFonts w:eastAsia="微软雅黑"/>
          <w:color w:val="333333"/>
        </w:rPr>
        <w:t>证书导入指令。</w:t>
      </w:r>
    </w:p>
    <w:p w14:paraId="341D5349" w14:textId="77777777" w:rsidR="00E67794" w:rsidRDefault="001B5DD3">
      <w:pPr>
        <w:spacing w:before="120" w:after="120"/>
        <w:jc w:val="center"/>
      </w:pPr>
      <w:r>
        <w:rPr>
          <w:noProof/>
        </w:rPr>
        <w:drawing>
          <wp:inline distT="0" distB="0" distL="0" distR="0" wp14:anchorId="56F9DB07" wp14:editId="4A5486FD">
            <wp:extent cx="4286250" cy="2762250"/>
            <wp:effectExtent l="0" t="0" r="0" b="0"/>
            <wp:docPr id="33" name="image33.png" descr="image33.png" titl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0E1C6" w14:textId="77777777" w:rsidR="00E67794" w:rsidRDefault="001B5DD3">
      <w:pPr>
        <w:pStyle w:val="2"/>
      </w:pPr>
      <w:bookmarkStart w:id="28" w:name="_Toc234838765"/>
      <w:r>
        <w:t xml:space="preserve">3.11 </w:t>
      </w:r>
      <w:r>
        <w:t>确认导入成功</w:t>
      </w:r>
      <w:bookmarkEnd w:id="28"/>
    </w:p>
    <w:p w14:paraId="76B242FE" w14:textId="77777777" w:rsidR="00E67794" w:rsidRDefault="001B5DD3">
      <w:pPr>
        <w:spacing w:before="80" w:after="80"/>
        <w:jc w:val="left"/>
      </w:pPr>
      <w:r>
        <w:rPr>
          <w:rFonts w:eastAsia="微软雅黑"/>
          <w:color w:val="333333"/>
        </w:rPr>
        <w:t>执行完成后，查看任务状态。若显示「任务执行成功」且执行详情为「命令下发成功状态码</w:t>
      </w:r>
      <w:r>
        <w:rPr>
          <w:rFonts w:eastAsia="微软雅黑"/>
          <w:color w:val="333333"/>
        </w:rPr>
        <w:t>: 200</w:t>
      </w:r>
      <w:r>
        <w:rPr>
          <w:rFonts w:eastAsia="微软雅黑"/>
          <w:color w:val="333333"/>
        </w:rPr>
        <w:t>」，则</w:t>
      </w:r>
      <w:r>
        <w:rPr>
          <w:rFonts w:eastAsia="微软雅黑"/>
          <w:color w:val="333333"/>
        </w:rPr>
        <w:t xml:space="preserve"> SSL </w:t>
      </w:r>
      <w:r>
        <w:rPr>
          <w:rFonts w:eastAsia="微软雅黑"/>
          <w:color w:val="333333"/>
        </w:rPr>
        <w:t>证书已成功导入目标设备。</w:t>
      </w:r>
    </w:p>
    <w:p w14:paraId="2FC0F0DA" w14:textId="77777777" w:rsidR="00E67794" w:rsidRDefault="001B5DD3">
      <w:pPr>
        <w:spacing w:before="120" w:after="120"/>
        <w:jc w:val="center"/>
      </w:pPr>
      <w:r>
        <w:rPr>
          <w:noProof/>
        </w:rPr>
        <w:drawing>
          <wp:inline distT="0" distB="0" distL="0" distR="0" wp14:anchorId="27CB83E2" wp14:editId="458F4520">
            <wp:extent cx="4286250" cy="2514600"/>
            <wp:effectExtent l="0" t="0" r="0" b="0"/>
            <wp:docPr id="34" name="image34.png" descr="image34.png" titl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E4A84D" w14:textId="77777777" w:rsidR="00E67794" w:rsidRDefault="001B5DD3">
      <w:r>
        <w:br w:type="page"/>
      </w:r>
    </w:p>
    <w:p w14:paraId="3A1941ED" w14:textId="77777777" w:rsidR="00E67794" w:rsidRDefault="001B5DD3">
      <w:pPr>
        <w:pStyle w:val="1"/>
      </w:pPr>
      <w:bookmarkStart w:id="29" w:name="_Toc234838766"/>
      <w:r>
        <w:lastRenderedPageBreak/>
        <w:t>四、验证导入结果</w:t>
      </w:r>
      <w:bookmarkEnd w:id="29"/>
    </w:p>
    <w:p w14:paraId="76030486" w14:textId="77777777" w:rsidR="00E67794" w:rsidRDefault="001B5DD3">
      <w:pPr>
        <w:spacing w:before="80" w:after="80"/>
        <w:jc w:val="left"/>
      </w:pPr>
      <w:r>
        <w:rPr>
          <w:rFonts w:eastAsia="微软雅黑"/>
          <w:color w:val="333333"/>
        </w:rPr>
        <w:t>导入完成后，可通过设备的带外管理界面验证</w:t>
      </w:r>
      <w:r>
        <w:rPr>
          <w:rFonts w:eastAsia="微软雅黑"/>
          <w:color w:val="333333"/>
        </w:rPr>
        <w:t xml:space="preserve"> SSL </w:t>
      </w:r>
      <w:r>
        <w:rPr>
          <w:rFonts w:eastAsia="微软雅黑"/>
          <w:color w:val="333333"/>
        </w:rPr>
        <w:t>证书是否已成功导入。登录</w:t>
      </w:r>
      <w:r>
        <w:rPr>
          <w:rFonts w:eastAsia="微软雅黑"/>
          <w:color w:val="333333"/>
        </w:rPr>
        <w:t xml:space="preserve"> BMC Web </w:t>
      </w:r>
      <w:r>
        <w:rPr>
          <w:rFonts w:eastAsia="微软雅黑"/>
          <w:color w:val="333333"/>
        </w:rPr>
        <w:t>界面，进入「服务管理</w:t>
      </w:r>
      <w:r>
        <w:rPr>
          <w:rFonts w:eastAsia="微软雅黑"/>
          <w:color w:val="333333"/>
        </w:rPr>
        <w:t xml:space="preserve"> → Web </w:t>
      </w:r>
      <w:r>
        <w:rPr>
          <w:rFonts w:eastAsia="微软雅黑"/>
          <w:color w:val="333333"/>
        </w:rPr>
        <w:t>服务</w:t>
      </w:r>
      <w:r>
        <w:rPr>
          <w:rFonts w:eastAsia="微软雅黑"/>
          <w:color w:val="333333"/>
        </w:rPr>
        <w:t xml:space="preserve"> → SSL </w:t>
      </w:r>
      <w:r>
        <w:rPr>
          <w:rFonts w:eastAsia="微软雅黑"/>
          <w:color w:val="333333"/>
        </w:rPr>
        <w:t>证书」页面，查看证书信息。</w:t>
      </w:r>
    </w:p>
    <w:p w14:paraId="6CD18A4E" w14:textId="77777777" w:rsidR="00E67794" w:rsidRDefault="001B5DD3">
      <w:pPr>
        <w:spacing w:before="80" w:after="80"/>
        <w:jc w:val="left"/>
      </w:pPr>
      <w:r>
        <w:rPr>
          <w:rFonts w:eastAsia="微软雅黑"/>
          <w:color w:val="333333"/>
        </w:rPr>
        <w:t>确认以下信息是否正确：</w:t>
      </w:r>
    </w:p>
    <w:p w14:paraId="3DB3B577" w14:textId="77777777" w:rsidR="00E67794" w:rsidRDefault="001B5DD3">
      <w:pPr>
        <w:pStyle w:val="a4"/>
        <w:numPr>
          <w:ilvl w:val="0"/>
          <w:numId w:val="2"/>
        </w:numPr>
        <w:spacing w:before="60" w:after="60"/>
      </w:pPr>
      <w:r>
        <w:rPr>
          <w:rFonts w:eastAsia="微软雅黑"/>
          <w:b/>
          <w:bCs/>
        </w:rPr>
        <w:t>签发者（</w:t>
      </w:r>
      <w:r>
        <w:rPr>
          <w:rFonts w:eastAsia="微软雅黑"/>
          <w:b/>
          <w:bCs/>
        </w:rPr>
        <w:t>Issuer</w:t>
      </w:r>
      <w:r>
        <w:rPr>
          <w:rFonts w:eastAsia="微软雅黑"/>
          <w:b/>
          <w:bCs/>
        </w:rPr>
        <w:t>）：</w:t>
      </w:r>
      <w:r>
        <w:rPr>
          <w:rFonts w:eastAsia="微软雅黑"/>
        </w:rPr>
        <w:t>应与导入的证书信息一致</w:t>
      </w:r>
    </w:p>
    <w:p w14:paraId="32457C0F" w14:textId="77777777" w:rsidR="00E67794" w:rsidRDefault="001B5DD3">
      <w:pPr>
        <w:pStyle w:val="a4"/>
        <w:numPr>
          <w:ilvl w:val="0"/>
          <w:numId w:val="2"/>
        </w:numPr>
        <w:spacing w:before="60" w:after="60"/>
      </w:pPr>
      <w:r>
        <w:rPr>
          <w:rFonts w:eastAsia="微软雅黑"/>
          <w:b/>
          <w:bCs/>
        </w:rPr>
        <w:t>使用者（</w:t>
      </w:r>
      <w:r>
        <w:rPr>
          <w:rFonts w:eastAsia="微软雅黑"/>
          <w:b/>
          <w:bCs/>
        </w:rPr>
        <w:t>Subject</w:t>
      </w:r>
      <w:r>
        <w:rPr>
          <w:rFonts w:eastAsia="微软雅黑"/>
          <w:b/>
          <w:bCs/>
        </w:rPr>
        <w:t>）：</w:t>
      </w:r>
      <w:r>
        <w:rPr>
          <w:rFonts w:eastAsia="微软雅黑"/>
        </w:rPr>
        <w:t>应与导入的证书信息一致</w:t>
      </w:r>
    </w:p>
    <w:p w14:paraId="2EB51F85" w14:textId="77777777" w:rsidR="00E67794" w:rsidRDefault="001B5DD3">
      <w:pPr>
        <w:pStyle w:val="a4"/>
        <w:numPr>
          <w:ilvl w:val="0"/>
          <w:numId w:val="2"/>
        </w:numPr>
        <w:spacing w:before="60" w:after="60"/>
      </w:pPr>
      <w:r>
        <w:rPr>
          <w:rFonts w:eastAsia="微软雅黑"/>
          <w:b/>
          <w:bCs/>
        </w:rPr>
        <w:t>有效期限：</w:t>
      </w:r>
      <w:r>
        <w:rPr>
          <w:rFonts w:eastAsia="微软雅黑"/>
        </w:rPr>
        <w:t>确认证书在有效时间范围内</w:t>
      </w:r>
    </w:p>
    <w:p w14:paraId="75870383" w14:textId="77777777" w:rsidR="00E67794" w:rsidRDefault="001B5DD3">
      <w:pPr>
        <w:spacing w:before="80" w:after="80"/>
        <w:jc w:val="left"/>
      </w:pPr>
      <w:r>
        <w:rPr>
          <w:rFonts w:eastAsia="微软雅黑"/>
          <w:color w:val="333333"/>
        </w:rPr>
        <w:t>若以上信息均正确，则表示</w:t>
      </w:r>
      <w:r>
        <w:rPr>
          <w:rFonts w:eastAsia="微软雅黑"/>
          <w:color w:val="333333"/>
        </w:rPr>
        <w:t xml:space="preserve"> SSL </w:t>
      </w:r>
      <w:r>
        <w:rPr>
          <w:rFonts w:eastAsia="微软雅黑"/>
          <w:color w:val="333333"/>
        </w:rPr>
        <w:t>证书已成功导入并生效。</w:t>
      </w:r>
    </w:p>
    <w:sectPr w:rsidR="00E67794">
      <w:headerReference w:type="default" r:id="rId41"/>
      <w:footerReference w:type="default" r:id="rId42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BB2898" w14:textId="77777777" w:rsidR="001B5DD3" w:rsidRDefault="001B5DD3">
      <w:r>
        <w:separator/>
      </w:r>
    </w:p>
  </w:endnote>
  <w:endnote w:type="continuationSeparator" w:id="0">
    <w:p w14:paraId="629DAA6C" w14:textId="77777777" w:rsidR="001B5DD3" w:rsidRDefault="001B5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4C96F" w14:textId="77777777" w:rsidR="00E67794" w:rsidRDefault="001B5DD3">
    <w:pPr>
      <w:jc w:val="center"/>
    </w:pPr>
    <w:r>
      <w:rPr>
        <w:rFonts w:eastAsia="微软雅黑"/>
        <w:color w:val="999999"/>
        <w:sz w:val="18"/>
        <w:szCs w:val="18"/>
      </w:rPr>
      <w:t>第</w:t>
    </w:r>
    <w:r>
      <w:rPr>
        <w:rFonts w:eastAsia="微软雅黑"/>
        <w:color w:val="999999"/>
        <w:sz w:val="18"/>
        <w:szCs w:val="18"/>
      </w:rPr>
      <w:t xml:space="preserve"> </w:t>
    </w:r>
    <w:r>
      <w:rPr>
        <w:color w:val="999999"/>
        <w:sz w:val="18"/>
        <w:szCs w:val="18"/>
      </w:rPr>
      <w:fldChar w:fldCharType="begin"/>
    </w:r>
    <w:r>
      <w:rPr>
        <w:rFonts w:eastAsia="微软雅黑"/>
        <w:color w:val="999999"/>
        <w:sz w:val="18"/>
        <w:szCs w:val="18"/>
      </w:rPr>
      <w:instrText>PAGE</w:instrText>
    </w:r>
    <w:r>
      <w:rPr>
        <w:color w:val="999999"/>
        <w:sz w:val="18"/>
        <w:szCs w:val="18"/>
      </w:rPr>
      <w:fldChar w:fldCharType="separate"/>
    </w:r>
    <w:r w:rsidR="00872EE1">
      <w:rPr>
        <w:rFonts w:eastAsia="微软雅黑"/>
        <w:noProof/>
        <w:color w:val="999999"/>
        <w:sz w:val="18"/>
        <w:szCs w:val="18"/>
      </w:rPr>
      <w:t>1</w:t>
    </w:r>
    <w:r>
      <w:rPr>
        <w:color w:val="999999"/>
        <w:sz w:val="18"/>
        <w:szCs w:val="18"/>
      </w:rPr>
      <w:fldChar w:fldCharType="end"/>
    </w:r>
    <w:r>
      <w:rPr>
        <w:rFonts w:eastAsia="微软雅黑"/>
        <w:color w:val="999999"/>
        <w:sz w:val="18"/>
        <w:szCs w:val="18"/>
      </w:rPr>
      <w:t xml:space="preserve"> </w:t>
    </w:r>
    <w:r>
      <w:rPr>
        <w:rFonts w:eastAsia="微软雅黑"/>
        <w:color w:val="999999"/>
        <w:sz w:val="18"/>
        <w:szCs w:val="18"/>
      </w:rPr>
      <w:t>页，共</w:t>
    </w:r>
    <w:r>
      <w:rPr>
        <w:rFonts w:eastAsia="微软雅黑"/>
        <w:color w:val="999999"/>
        <w:sz w:val="18"/>
        <w:szCs w:val="18"/>
      </w:rPr>
      <w:t xml:space="preserve"> </w:t>
    </w:r>
    <w:r>
      <w:rPr>
        <w:color w:val="999999"/>
        <w:sz w:val="18"/>
        <w:szCs w:val="18"/>
      </w:rPr>
      <w:fldChar w:fldCharType="begin"/>
    </w:r>
    <w:r>
      <w:rPr>
        <w:rFonts w:eastAsia="微软雅黑"/>
        <w:color w:val="999999"/>
        <w:sz w:val="18"/>
        <w:szCs w:val="18"/>
      </w:rPr>
      <w:instrText>NUMPAGES</w:instrText>
    </w:r>
    <w:r>
      <w:rPr>
        <w:color w:val="999999"/>
        <w:sz w:val="18"/>
        <w:szCs w:val="18"/>
      </w:rPr>
      <w:fldChar w:fldCharType="separate"/>
    </w:r>
    <w:r w:rsidR="00872EE1">
      <w:rPr>
        <w:rFonts w:eastAsia="微软雅黑"/>
        <w:noProof/>
        <w:color w:val="999999"/>
        <w:sz w:val="18"/>
        <w:szCs w:val="18"/>
      </w:rPr>
      <w:t>2</w:t>
    </w:r>
    <w:r>
      <w:rPr>
        <w:color w:val="999999"/>
        <w:sz w:val="18"/>
        <w:szCs w:val="18"/>
      </w:rPr>
      <w:fldChar w:fldCharType="end"/>
    </w:r>
    <w:r>
      <w:rPr>
        <w:rFonts w:eastAsia="微软雅黑"/>
        <w:color w:val="999999"/>
        <w:sz w:val="18"/>
        <w:szCs w:val="18"/>
      </w:rPr>
      <w:t xml:space="preserve"> </w:t>
    </w:r>
    <w:r>
      <w:rPr>
        <w:rFonts w:eastAsia="微软雅黑"/>
        <w:color w:val="999999"/>
        <w:sz w:val="18"/>
        <w:szCs w:val="18"/>
      </w:rPr>
      <w:t>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5E5846" w14:textId="77777777" w:rsidR="001B5DD3" w:rsidRDefault="001B5DD3">
      <w:r>
        <w:separator/>
      </w:r>
    </w:p>
  </w:footnote>
  <w:footnote w:type="continuationSeparator" w:id="0">
    <w:p w14:paraId="52761F0B" w14:textId="77777777" w:rsidR="001B5DD3" w:rsidRDefault="001B5D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E990D" w14:textId="77777777" w:rsidR="00E67794" w:rsidRDefault="001B5DD3">
    <w:pPr>
      <w:jc w:val="right"/>
    </w:pPr>
    <w:proofErr w:type="spellStart"/>
    <w:r>
      <w:rPr>
        <w:rFonts w:eastAsia="微软雅黑"/>
        <w:color w:val="999999"/>
        <w:sz w:val="18"/>
        <w:szCs w:val="18"/>
      </w:rPr>
      <w:t>SmartKit</w:t>
    </w:r>
    <w:proofErr w:type="spellEnd"/>
    <w:r>
      <w:rPr>
        <w:rFonts w:eastAsia="微软雅黑"/>
        <w:color w:val="999999"/>
        <w:sz w:val="18"/>
        <w:szCs w:val="18"/>
      </w:rPr>
      <w:t xml:space="preserve"> SSL</w:t>
    </w:r>
    <w:r>
      <w:rPr>
        <w:rFonts w:eastAsia="微软雅黑"/>
        <w:color w:val="999999"/>
        <w:sz w:val="18"/>
        <w:szCs w:val="18"/>
      </w:rPr>
      <w:t>证书批量导入操作手册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3B3BDC"/>
    <w:multiLevelType w:val="hybridMultilevel"/>
    <w:tmpl w:val="336E8032"/>
    <w:lvl w:ilvl="0" w:tplc="67221226">
      <w:start w:val="1"/>
      <w:numFmt w:val="decimal"/>
      <w:lvlText w:val="%1."/>
      <w:lvlJc w:val="left"/>
      <w:pPr>
        <w:ind w:left="720" w:hanging="360"/>
      </w:pPr>
    </w:lvl>
    <w:lvl w:ilvl="1" w:tplc="A4B2B98A">
      <w:numFmt w:val="decimal"/>
      <w:lvlText w:val=""/>
      <w:lvlJc w:val="left"/>
    </w:lvl>
    <w:lvl w:ilvl="2" w:tplc="729E922A">
      <w:numFmt w:val="decimal"/>
      <w:lvlText w:val=""/>
      <w:lvlJc w:val="left"/>
    </w:lvl>
    <w:lvl w:ilvl="3" w:tplc="FB080776">
      <w:numFmt w:val="decimal"/>
      <w:lvlText w:val=""/>
      <w:lvlJc w:val="left"/>
    </w:lvl>
    <w:lvl w:ilvl="4" w:tplc="BB0ADE42">
      <w:numFmt w:val="decimal"/>
      <w:lvlText w:val=""/>
      <w:lvlJc w:val="left"/>
    </w:lvl>
    <w:lvl w:ilvl="5" w:tplc="1E6C7A48">
      <w:numFmt w:val="decimal"/>
      <w:lvlText w:val=""/>
      <w:lvlJc w:val="left"/>
    </w:lvl>
    <w:lvl w:ilvl="6" w:tplc="AD5C3CD6">
      <w:numFmt w:val="decimal"/>
      <w:lvlText w:val=""/>
      <w:lvlJc w:val="left"/>
    </w:lvl>
    <w:lvl w:ilvl="7" w:tplc="32847FBC">
      <w:numFmt w:val="decimal"/>
      <w:lvlText w:val=""/>
      <w:lvlJc w:val="left"/>
    </w:lvl>
    <w:lvl w:ilvl="8" w:tplc="D2B401EC">
      <w:numFmt w:val="decimal"/>
      <w:lvlText w:val=""/>
      <w:lvlJc w:val="left"/>
    </w:lvl>
  </w:abstractNum>
  <w:abstractNum w:abstractNumId="1" w15:restartNumberingAfterBreak="0">
    <w:nsid w:val="27936F38"/>
    <w:multiLevelType w:val="hybridMultilevel"/>
    <w:tmpl w:val="2CCAAB42"/>
    <w:lvl w:ilvl="0" w:tplc="8B50F2C0">
      <w:start w:val="1"/>
      <w:numFmt w:val="decimal"/>
      <w:lvlText w:val="%1."/>
      <w:lvlJc w:val="left"/>
      <w:pPr>
        <w:ind w:left="720" w:hanging="360"/>
      </w:pPr>
    </w:lvl>
    <w:lvl w:ilvl="1" w:tplc="428A15D0">
      <w:numFmt w:val="decimal"/>
      <w:lvlText w:val=""/>
      <w:lvlJc w:val="left"/>
    </w:lvl>
    <w:lvl w:ilvl="2" w:tplc="3E7A53F2">
      <w:numFmt w:val="decimal"/>
      <w:lvlText w:val=""/>
      <w:lvlJc w:val="left"/>
    </w:lvl>
    <w:lvl w:ilvl="3" w:tplc="D8EA4172">
      <w:numFmt w:val="decimal"/>
      <w:lvlText w:val=""/>
      <w:lvlJc w:val="left"/>
    </w:lvl>
    <w:lvl w:ilvl="4" w:tplc="39C830DE">
      <w:numFmt w:val="decimal"/>
      <w:lvlText w:val=""/>
      <w:lvlJc w:val="left"/>
    </w:lvl>
    <w:lvl w:ilvl="5" w:tplc="16DC3934">
      <w:numFmt w:val="decimal"/>
      <w:lvlText w:val=""/>
      <w:lvlJc w:val="left"/>
    </w:lvl>
    <w:lvl w:ilvl="6" w:tplc="E3C48F06">
      <w:numFmt w:val="decimal"/>
      <w:lvlText w:val=""/>
      <w:lvlJc w:val="left"/>
    </w:lvl>
    <w:lvl w:ilvl="7" w:tplc="6108F63A">
      <w:numFmt w:val="decimal"/>
      <w:lvlText w:val=""/>
      <w:lvlJc w:val="left"/>
    </w:lvl>
    <w:lvl w:ilvl="8" w:tplc="B7B8C1D6">
      <w:numFmt w:val="decimal"/>
      <w:lvlText w:val=""/>
      <w:lvlJc w:val="left"/>
    </w:lvl>
  </w:abstractNum>
  <w:abstractNum w:abstractNumId="2" w15:restartNumberingAfterBreak="0">
    <w:nsid w:val="31C63B4E"/>
    <w:multiLevelType w:val="hybridMultilevel"/>
    <w:tmpl w:val="D7BABA22"/>
    <w:lvl w:ilvl="0" w:tplc="62049496">
      <w:start w:val="1"/>
      <w:numFmt w:val="bullet"/>
      <w:lvlText w:val="●"/>
      <w:lvlJc w:val="left"/>
      <w:pPr>
        <w:ind w:left="720" w:hanging="360"/>
      </w:pPr>
    </w:lvl>
    <w:lvl w:ilvl="1" w:tplc="C06C7208">
      <w:start w:val="1"/>
      <w:numFmt w:val="bullet"/>
      <w:lvlText w:val="○"/>
      <w:lvlJc w:val="left"/>
      <w:pPr>
        <w:ind w:left="1440" w:hanging="360"/>
      </w:pPr>
    </w:lvl>
    <w:lvl w:ilvl="2" w:tplc="3CA4D068">
      <w:start w:val="1"/>
      <w:numFmt w:val="bullet"/>
      <w:lvlText w:val="■"/>
      <w:lvlJc w:val="left"/>
      <w:pPr>
        <w:ind w:left="2160" w:hanging="360"/>
      </w:pPr>
    </w:lvl>
    <w:lvl w:ilvl="3" w:tplc="9DC893B4">
      <w:start w:val="1"/>
      <w:numFmt w:val="bullet"/>
      <w:lvlText w:val="●"/>
      <w:lvlJc w:val="left"/>
      <w:pPr>
        <w:ind w:left="2880" w:hanging="360"/>
      </w:pPr>
    </w:lvl>
    <w:lvl w:ilvl="4" w:tplc="F8381638">
      <w:start w:val="1"/>
      <w:numFmt w:val="bullet"/>
      <w:lvlText w:val="○"/>
      <w:lvlJc w:val="left"/>
      <w:pPr>
        <w:ind w:left="3600" w:hanging="360"/>
      </w:pPr>
    </w:lvl>
    <w:lvl w:ilvl="5" w:tplc="A3687A2C">
      <w:start w:val="1"/>
      <w:numFmt w:val="bullet"/>
      <w:lvlText w:val="■"/>
      <w:lvlJc w:val="left"/>
      <w:pPr>
        <w:ind w:left="4320" w:hanging="360"/>
      </w:pPr>
    </w:lvl>
    <w:lvl w:ilvl="6" w:tplc="8842B5A0">
      <w:start w:val="1"/>
      <w:numFmt w:val="bullet"/>
      <w:lvlText w:val="●"/>
      <w:lvlJc w:val="left"/>
      <w:pPr>
        <w:ind w:left="5040" w:hanging="360"/>
      </w:pPr>
    </w:lvl>
    <w:lvl w:ilvl="7" w:tplc="2D32354A">
      <w:start w:val="1"/>
      <w:numFmt w:val="bullet"/>
      <w:lvlText w:val="●"/>
      <w:lvlJc w:val="left"/>
      <w:pPr>
        <w:ind w:left="5760" w:hanging="360"/>
      </w:pPr>
    </w:lvl>
    <w:lvl w:ilvl="8" w:tplc="B238C2EC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6B7D5FEA"/>
    <w:multiLevelType w:val="hybridMultilevel"/>
    <w:tmpl w:val="ABC41424"/>
    <w:lvl w:ilvl="0" w:tplc="1BBED1CE">
      <w:start w:val="1"/>
      <w:numFmt w:val="decimal"/>
      <w:lvlText w:val="%1."/>
      <w:lvlJc w:val="left"/>
      <w:pPr>
        <w:ind w:left="720" w:hanging="360"/>
      </w:pPr>
    </w:lvl>
    <w:lvl w:ilvl="1" w:tplc="79F8AD8E">
      <w:numFmt w:val="decimal"/>
      <w:lvlText w:val=""/>
      <w:lvlJc w:val="left"/>
    </w:lvl>
    <w:lvl w:ilvl="2" w:tplc="9E4422C6">
      <w:numFmt w:val="decimal"/>
      <w:lvlText w:val=""/>
      <w:lvlJc w:val="left"/>
    </w:lvl>
    <w:lvl w:ilvl="3" w:tplc="57A265C6">
      <w:numFmt w:val="decimal"/>
      <w:lvlText w:val=""/>
      <w:lvlJc w:val="left"/>
    </w:lvl>
    <w:lvl w:ilvl="4" w:tplc="D9AAD24E">
      <w:numFmt w:val="decimal"/>
      <w:lvlText w:val=""/>
      <w:lvlJc w:val="left"/>
    </w:lvl>
    <w:lvl w:ilvl="5" w:tplc="75408014">
      <w:numFmt w:val="decimal"/>
      <w:lvlText w:val=""/>
      <w:lvlJc w:val="left"/>
    </w:lvl>
    <w:lvl w:ilvl="6" w:tplc="22E03994">
      <w:numFmt w:val="decimal"/>
      <w:lvlText w:val=""/>
      <w:lvlJc w:val="left"/>
    </w:lvl>
    <w:lvl w:ilvl="7" w:tplc="68FAC0E0">
      <w:numFmt w:val="decimal"/>
      <w:lvlText w:val=""/>
      <w:lvlJc w:val="left"/>
    </w:lvl>
    <w:lvl w:ilvl="8" w:tplc="FE3E3512">
      <w:numFmt w:val="decimal"/>
      <w:lvlText w:val=""/>
      <w:lvlJc w:val="left"/>
    </w:lvl>
  </w:abstractNum>
  <w:num w:numId="1">
    <w:abstractNumId w:val="2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bordersDoNotSurroundHeader/>
  <w:bordersDoNotSurroundFooter/>
  <w:proofState w:spelling="clean" w:grammar="clean"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794"/>
    <w:rsid w:val="001B5DD3"/>
    <w:rsid w:val="004C4697"/>
    <w:rsid w:val="00872EE1"/>
    <w:rsid w:val="00E67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4A4E3"/>
  <w15:docId w15:val="{572210DA-894A-48C1-9157-F9DA0EAA7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微软雅黑" w:eastAsiaTheme="minorEastAsia" w:hAnsi="微软雅黑" w:cs="微软雅黑"/>
        <w:sz w:val="2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uiPriority w:val="9"/>
    <w:qFormat/>
    <w:pPr>
      <w:spacing w:before="360" w:after="200"/>
      <w:outlineLvl w:val="0"/>
    </w:pPr>
    <w:rPr>
      <w:rFonts w:eastAsia="微软雅黑"/>
      <w:b/>
      <w:bCs/>
      <w:color w:val="1B3A5C"/>
      <w:sz w:val="36"/>
      <w:szCs w:val="36"/>
    </w:rPr>
  </w:style>
  <w:style w:type="paragraph" w:styleId="2">
    <w:name w:val="heading 2"/>
    <w:uiPriority w:val="9"/>
    <w:unhideWhenUsed/>
    <w:qFormat/>
    <w:pPr>
      <w:spacing w:before="280" w:after="160"/>
      <w:outlineLvl w:val="1"/>
    </w:pPr>
    <w:rPr>
      <w:rFonts w:eastAsia="微软雅黑"/>
      <w:b/>
      <w:bCs/>
      <w:color w:val="2C5F8A"/>
      <w:sz w:val="28"/>
      <w:szCs w:val="28"/>
    </w:rPr>
  </w:style>
  <w:style w:type="paragraph" w:styleId="3">
    <w:name w:val="heading 3"/>
    <w:uiPriority w:val="9"/>
    <w:unhideWhenUsed/>
    <w:qFormat/>
    <w:pPr>
      <w:spacing w:before="200" w:after="120"/>
      <w:outlineLvl w:val="2"/>
    </w:pPr>
    <w:rPr>
      <w:rFonts w:eastAsia="微软雅黑"/>
      <w:b/>
      <w:bCs/>
      <w:color w:val="3A7BBF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pPr>
      <w:spacing w:before="480" w:after="200"/>
      <w:jc w:val="center"/>
    </w:pPr>
    <w:rPr>
      <w:rFonts w:eastAsia="微软雅黑"/>
      <w:b/>
      <w:bCs/>
      <w:color w:val="1B3A5C"/>
      <w:sz w:val="48"/>
      <w:szCs w:val="48"/>
    </w:rPr>
  </w:style>
  <w:style w:type="paragraph" w:customStyle="1" w:styleId="10">
    <w:name w:val="要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脚注文本 字符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尾注文本 字符"/>
    <w:link w:val="aa"/>
    <w:uiPriority w:val="99"/>
    <w:semiHidden/>
    <w:unhideWhenUsed/>
    <w:rPr>
      <w:sz w:val="20"/>
      <w:szCs w:val="20"/>
    </w:rPr>
  </w:style>
  <w:style w:type="paragraph" w:styleId="TOC1">
    <w:name w:val="toc 1"/>
    <w:basedOn w:val="a"/>
    <w:next w:val="a"/>
    <w:autoRedefine/>
    <w:uiPriority w:val="39"/>
    <w:unhideWhenUsed/>
    <w:rsid w:val="00872EE1"/>
  </w:style>
  <w:style w:type="paragraph" w:styleId="TOC2">
    <w:name w:val="toc 2"/>
    <w:basedOn w:val="a"/>
    <w:next w:val="a"/>
    <w:autoRedefine/>
    <w:uiPriority w:val="39"/>
    <w:unhideWhenUsed/>
    <w:rsid w:val="00872EE1"/>
    <w:pPr>
      <w:ind w:leftChars="200" w:left="420"/>
    </w:pPr>
  </w:style>
  <w:style w:type="paragraph" w:styleId="TOC3">
    <w:name w:val="toc 3"/>
    <w:basedOn w:val="a"/>
    <w:next w:val="a"/>
    <w:autoRedefine/>
    <w:uiPriority w:val="39"/>
    <w:unhideWhenUsed/>
    <w:rsid w:val="00872EE1"/>
    <w:pPr>
      <w:ind w:leftChars="400" w:left="840"/>
    </w:pPr>
  </w:style>
  <w:style w:type="paragraph" w:styleId="ac">
    <w:name w:val="header"/>
    <w:basedOn w:val="a"/>
    <w:link w:val="ad"/>
    <w:uiPriority w:val="99"/>
    <w:unhideWhenUsed/>
    <w:rsid w:val="00872E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d">
    <w:name w:val="页眉 字符"/>
    <w:basedOn w:val="a0"/>
    <w:link w:val="ac"/>
    <w:uiPriority w:val="99"/>
    <w:rsid w:val="00872EE1"/>
    <w:rPr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872E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">
    <w:name w:val="页脚 字符"/>
    <w:basedOn w:val="a0"/>
    <w:link w:val="ae"/>
    <w:uiPriority w:val="99"/>
    <w:rsid w:val="00872EE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footer" Target="footer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fontTable" Target="fontTable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20</Pages>
  <Words>758</Words>
  <Characters>4325</Characters>
  <Application>Microsoft Office Word</Application>
  <DocSecurity>0</DocSecurity>
  <Lines>36</Lines>
  <Paragraphs>10</Paragraphs>
  <ScaleCrop>false</ScaleCrop>
  <Company/>
  <LinksUpToDate>false</LinksUpToDate>
  <CharactersWithSpaces>5073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fanjunhui ys43273(CW, 客户响应中心, TS)</cp:lastModifiedBy>
  <cp:revision>5</cp:revision>
  <dcterms:created xsi:type="dcterms:W3CDTF">2026-07-13T04:31:00Z</dcterms:created>
  <dcterms:modified xsi:type="dcterms:W3CDTF">2026-07-13T04:43:00Z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64018705","ProduceID":"7636389170289787136-data_volume/files/所有对话/主对话/SmartKit批量导入SSL证书操作手册.docx","ReservedCode1":"","ContentPropagator":"001191110102MACQD9K64028705","PropagateID":"538140587335147#1783917448254","ReservedCode2":""}</vt:lpwstr>
  </property>
</Properties>
</file>